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89783" w14:textId="77777777" w:rsidR="00181AEA" w:rsidRDefault="005E3FF4">
      <w:pPr>
        <w:ind w:left="-90" w:firstLine="90"/>
      </w:pPr>
      <w:bookmarkStart w:id="0" w:name="_GoBack"/>
      <w:bookmarkEnd w:id="0"/>
      <w:r>
        <w:t>Name: ______________________________________</w:t>
      </w:r>
      <w:r>
        <w:tab/>
      </w:r>
      <w:r>
        <w:tab/>
      </w:r>
      <w:r>
        <w:tab/>
      </w:r>
      <w:r>
        <w:tab/>
        <w:t>Date:_________________</w:t>
      </w:r>
    </w:p>
    <w:p w14:paraId="02596977" w14:textId="77777777" w:rsidR="00181AEA" w:rsidRDefault="00181AEA"/>
    <w:p w14:paraId="3B2FAAC9" w14:textId="77777777" w:rsidR="00181AEA" w:rsidRDefault="005E3FF4">
      <w:pPr>
        <w:jc w:val="center"/>
        <w:rPr>
          <w:b/>
          <w:sz w:val="26"/>
          <w:szCs w:val="26"/>
        </w:rPr>
      </w:pPr>
      <w:r>
        <w:rPr>
          <w:b/>
          <w:sz w:val="26"/>
          <w:szCs w:val="26"/>
        </w:rPr>
        <w:t>Historical Inquiry - Civil Rights Unit</w:t>
      </w:r>
    </w:p>
    <w:p w14:paraId="2EB7AF79" w14:textId="77777777" w:rsidR="00181AEA" w:rsidRDefault="005E3FF4">
      <w:pPr>
        <w:jc w:val="center"/>
        <w:rPr>
          <w:i/>
          <w:sz w:val="26"/>
          <w:szCs w:val="26"/>
        </w:rPr>
      </w:pPr>
      <w:r>
        <w:rPr>
          <w:i/>
          <w:sz w:val="26"/>
          <w:szCs w:val="26"/>
        </w:rPr>
        <w:t>Civil Rights Movement Assessment</w:t>
      </w:r>
    </w:p>
    <w:p w14:paraId="57D38641" w14:textId="77777777" w:rsidR="00181AEA" w:rsidRDefault="00181AEA">
      <w:pPr>
        <w:jc w:val="center"/>
      </w:pPr>
    </w:p>
    <w:tbl>
      <w:tblPr>
        <w:tblStyle w:val="a"/>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8"/>
      </w:tblGrid>
      <w:tr w:rsidR="00181AEA" w14:paraId="1F06AE79" w14:textId="77777777">
        <w:trPr>
          <w:trHeight w:val="573"/>
        </w:trPr>
        <w:tc>
          <w:tcPr>
            <w:tcW w:w="10638" w:type="dxa"/>
          </w:tcPr>
          <w:p w14:paraId="68D24886" w14:textId="77777777" w:rsidR="00181AEA" w:rsidRDefault="005E3FF4">
            <w:pPr>
              <w:jc w:val="center"/>
              <w:rPr>
                <w:b/>
                <w:sz w:val="28"/>
                <w:szCs w:val="28"/>
              </w:rPr>
            </w:pPr>
            <w:r>
              <w:rPr>
                <w:b/>
                <w:sz w:val="28"/>
                <w:szCs w:val="28"/>
              </w:rPr>
              <w:t>Guiding Question</w:t>
            </w:r>
          </w:p>
          <w:p w14:paraId="66351F82" w14:textId="77777777" w:rsidR="00181AEA" w:rsidRDefault="005E3FF4">
            <w:pPr>
              <w:jc w:val="center"/>
              <w:rPr>
                <w:i/>
              </w:rPr>
            </w:pPr>
            <w:r>
              <w:rPr>
                <w:i/>
              </w:rPr>
              <w:t>Does LBJ deserve to be called the “Civil Rights President?”</w:t>
            </w:r>
          </w:p>
        </w:tc>
      </w:tr>
    </w:tbl>
    <w:p w14:paraId="5E600F2D" w14:textId="77777777" w:rsidR="00181AEA" w:rsidRDefault="00181AEA"/>
    <w:p w14:paraId="26332C88" w14:textId="77777777" w:rsidR="00181AEA" w:rsidRDefault="005E3FF4">
      <w:pPr>
        <w:rPr>
          <w:b/>
        </w:rPr>
      </w:pPr>
      <w:r>
        <w:rPr>
          <w:b/>
        </w:rPr>
        <w:t>Document A- Lyndon B. Johnson’s Remarks upon Signing the Civil Rights Bill</w:t>
      </w:r>
    </w:p>
    <w:tbl>
      <w:tblPr>
        <w:tblStyle w:val="a0"/>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8"/>
      </w:tblGrid>
      <w:tr w:rsidR="00181AEA" w14:paraId="021FCF55" w14:textId="77777777">
        <w:tc>
          <w:tcPr>
            <w:tcW w:w="10638" w:type="dxa"/>
          </w:tcPr>
          <w:p w14:paraId="14402890" w14:textId="77777777" w:rsidR="00181AEA" w:rsidRDefault="005E3FF4">
            <w:r>
              <w:t>1. What are the main ideas LBJ conveys in this speech?</w:t>
            </w:r>
          </w:p>
          <w:p w14:paraId="7C60D6E7" w14:textId="77777777" w:rsidR="00181AEA" w:rsidRDefault="00181AEA">
            <w:pPr>
              <w:rPr>
                <w:b/>
              </w:rPr>
            </w:pPr>
          </w:p>
          <w:p w14:paraId="2A215DC5" w14:textId="77777777" w:rsidR="00181AEA" w:rsidRDefault="00181AEA">
            <w:pPr>
              <w:rPr>
                <w:b/>
              </w:rPr>
            </w:pPr>
          </w:p>
          <w:p w14:paraId="5D172029" w14:textId="77777777" w:rsidR="00181AEA" w:rsidRDefault="00181AEA">
            <w:pPr>
              <w:rPr>
                <w:b/>
              </w:rPr>
            </w:pPr>
          </w:p>
          <w:p w14:paraId="5B39BDAD" w14:textId="77777777" w:rsidR="00181AEA" w:rsidRDefault="00181AEA">
            <w:pPr>
              <w:rPr>
                <w:b/>
              </w:rPr>
            </w:pPr>
          </w:p>
          <w:p w14:paraId="512E8E8E" w14:textId="77777777" w:rsidR="00181AEA" w:rsidRDefault="00181AEA">
            <w:pPr>
              <w:rPr>
                <w:b/>
              </w:rPr>
            </w:pPr>
          </w:p>
        </w:tc>
      </w:tr>
      <w:tr w:rsidR="00181AEA" w14:paraId="7BFF4203" w14:textId="77777777">
        <w:tc>
          <w:tcPr>
            <w:tcW w:w="10638" w:type="dxa"/>
          </w:tcPr>
          <w:p w14:paraId="19619904" w14:textId="77777777" w:rsidR="00181AEA" w:rsidRDefault="005E3FF4">
            <w:r>
              <w:t>2. Would you consider this to be a trustworthy source when considering how to remember Lyndon B. Johnson? Why or why not?</w:t>
            </w:r>
          </w:p>
          <w:p w14:paraId="5037FD94" w14:textId="77777777" w:rsidR="00181AEA" w:rsidRDefault="00181AEA"/>
          <w:p w14:paraId="0F08006B" w14:textId="77777777" w:rsidR="00181AEA" w:rsidRDefault="00181AEA"/>
          <w:p w14:paraId="4104C0B1" w14:textId="77777777" w:rsidR="00181AEA" w:rsidRDefault="00181AEA"/>
          <w:p w14:paraId="6E612C80" w14:textId="77777777" w:rsidR="00181AEA" w:rsidRDefault="00181AEA"/>
          <w:p w14:paraId="20F5216A" w14:textId="77777777" w:rsidR="00181AEA" w:rsidRDefault="00181AEA"/>
          <w:p w14:paraId="770F9D2C" w14:textId="77777777" w:rsidR="00181AEA" w:rsidRDefault="00181AEA"/>
          <w:p w14:paraId="2D0D8DA2" w14:textId="77777777" w:rsidR="00181AEA" w:rsidRDefault="00181AEA">
            <w:pPr>
              <w:rPr>
                <w:b/>
              </w:rPr>
            </w:pPr>
          </w:p>
        </w:tc>
      </w:tr>
      <w:tr w:rsidR="00181AEA" w14:paraId="4824DF74" w14:textId="77777777">
        <w:tc>
          <w:tcPr>
            <w:tcW w:w="10638" w:type="dxa"/>
          </w:tcPr>
          <w:p w14:paraId="0A9455D8" w14:textId="77777777" w:rsidR="00181AEA" w:rsidRDefault="005E3FF4">
            <w:r>
              <w:t xml:space="preserve">3. Claim #1: </w:t>
            </w:r>
            <w:r>
              <w:rPr>
                <w:i/>
              </w:rPr>
              <w:t>Does LBJ deserve to be called the “Civil Rights President?”</w:t>
            </w:r>
          </w:p>
          <w:p w14:paraId="77ADF08B" w14:textId="77777777" w:rsidR="00181AEA" w:rsidRDefault="00181AEA">
            <w:pPr>
              <w:rPr>
                <w:b/>
              </w:rPr>
            </w:pPr>
          </w:p>
          <w:p w14:paraId="66F203B9" w14:textId="77777777" w:rsidR="00181AEA" w:rsidRDefault="00181AEA">
            <w:pPr>
              <w:rPr>
                <w:b/>
              </w:rPr>
            </w:pPr>
          </w:p>
          <w:p w14:paraId="6D85BA87" w14:textId="77777777" w:rsidR="00181AEA" w:rsidRDefault="00181AEA">
            <w:pPr>
              <w:rPr>
                <w:b/>
              </w:rPr>
            </w:pPr>
          </w:p>
          <w:p w14:paraId="3E51C394" w14:textId="77777777" w:rsidR="00181AEA" w:rsidRDefault="00181AEA">
            <w:pPr>
              <w:rPr>
                <w:b/>
              </w:rPr>
            </w:pPr>
          </w:p>
          <w:p w14:paraId="61C8EC64" w14:textId="77777777" w:rsidR="00181AEA" w:rsidRDefault="00181AEA">
            <w:pPr>
              <w:rPr>
                <w:b/>
              </w:rPr>
            </w:pPr>
          </w:p>
          <w:p w14:paraId="74219A2E" w14:textId="77777777" w:rsidR="00181AEA" w:rsidRDefault="00181AEA">
            <w:pPr>
              <w:rPr>
                <w:b/>
              </w:rPr>
            </w:pPr>
          </w:p>
        </w:tc>
      </w:tr>
    </w:tbl>
    <w:p w14:paraId="499D5203" w14:textId="77777777" w:rsidR="00181AEA" w:rsidRDefault="00181AEA">
      <w:pPr>
        <w:rPr>
          <w:b/>
        </w:rPr>
      </w:pPr>
    </w:p>
    <w:p w14:paraId="33601402" w14:textId="77777777" w:rsidR="00181AEA" w:rsidRDefault="00181AEA">
      <w:pPr>
        <w:rPr>
          <w:b/>
        </w:rPr>
      </w:pPr>
    </w:p>
    <w:p w14:paraId="07EC5F2E" w14:textId="77777777" w:rsidR="00181AEA" w:rsidRDefault="005E3FF4">
      <w:pPr>
        <w:rPr>
          <w:b/>
        </w:rPr>
      </w:pPr>
      <w:r>
        <w:rPr>
          <w:b/>
        </w:rPr>
        <w:t>Document B- Adam Serwer- “Lyndon Johnson Was</w:t>
      </w:r>
      <w:r>
        <w:rPr>
          <w:b/>
        </w:rPr>
        <w:t xml:space="preserve"> a Civil Rights Hero. But Also a Racist.”</w:t>
      </w:r>
    </w:p>
    <w:tbl>
      <w:tblPr>
        <w:tblStyle w:val="a1"/>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8"/>
      </w:tblGrid>
      <w:tr w:rsidR="00181AEA" w14:paraId="71E6AD9E" w14:textId="77777777">
        <w:tc>
          <w:tcPr>
            <w:tcW w:w="10638" w:type="dxa"/>
          </w:tcPr>
          <w:p w14:paraId="120C2202" w14:textId="77777777" w:rsidR="00181AEA" w:rsidRDefault="005E3FF4">
            <w:pPr>
              <w:numPr>
                <w:ilvl w:val="0"/>
                <w:numId w:val="3"/>
              </w:numPr>
              <w:pBdr>
                <w:top w:val="nil"/>
                <w:left w:val="nil"/>
                <w:bottom w:val="nil"/>
                <w:right w:val="nil"/>
                <w:between w:val="nil"/>
              </w:pBdr>
            </w:pPr>
            <w:r>
              <w:rPr>
                <w:color w:val="000000"/>
              </w:rPr>
              <w:t>Based on this document, what argument can be made against LBJ being named the “Civil Rights President?”</w:t>
            </w:r>
          </w:p>
          <w:p w14:paraId="76816656" w14:textId="77777777" w:rsidR="00181AEA" w:rsidRDefault="00181AEA">
            <w:pPr>
              <w:pBdr>
                <w:top w:val="nil"/>
                <w:left w:val="nil"/>
                <w:bottom w:val="nil"/>
                <w:right w:val="nil"/>
                <w:between w:val="nil"/>
              </w:pBdr>
              <w:ind w:left="720"/>
              <w:rPr>
                <w:color w:val="000000"/>
              </w:rPr>
            </w:pPr>
          </w:p>
          <w:p w14:paraId="5D3FF99C" w14:textId="77777777" w:rsidR="00181AEA" w:rsidRDefault="00181AEA">
            <w:pPr>
              <w:pBdr>
                <w:top w:val="nil"/>
                <w:left w:val="nil"/>
                <w:bottom w:val="nil"/>
                <w:right w:val="nil"/>
                <w:between w:val="nil"/>
              </w:pBdr>
              <w:ind w:left="720"/>
              <w:rPr>
                <w:color w:val="000000"/>
              </w:rPr>
            </w:pPr>
          </w:p>
          <w:p w14:paraId="7A57C5FC" w14:textId="77777777" w:rsidR="00181AEA" w:rsidRDefault="00181AEA">
            <w:pPr>
              <w:pBdr>
                <w:top w:val="nil"/>
                <w:left w:val="nil"/>
                <w:bottom w:val="nil"/>
                <w:right w:val="nil"/>
                <w:between w:val="nil"/>
              </w:pBdr>
              <w:ind w:left="720"/>
              <w:rPr>
                <w:color w:val="000000"/>
              </w:rPr>
            </w:pPr>
          </w:p>
          <w:p w14:paraId="14535F78" w14:textId="77777777" w:rsidR="00181AEA" w:rsidRDefault="00181AEA">
            <w:pPr>
              <w:pBdr>
                <w:top w:val="nil"/>
                <w:left w:val="nil"/>
                <w:bottom w:val="nil"/>
                <w:right w:val="nil"/>
                <w:between w:val="nil"/>
              </w:pBdr>
              <w:ind w:left="720"/>
              <w:rPr>
                <w:color w:val="000000"/>
              </w:rPr>
            </w:pPr>
          </w:p>
          <w:p w14:paraId="5D822914" w14:textId="77777777" w:rsidR="00181AEA" w:rsidRDefault="00181AEA">
            <w:pPr>
              <w:pBdr>
                <w:top w:val="nil"/>
                <w:left w:val="nil"/>
                <w:bottom w:val="nil"/>
                <w:right w:val="nil"/>
                <w:between w:val="nil"/>
              </w:pBdr>
              <w:ind w:left="720"/>
              <w:rPr>
                <w:color w:val="000000"/>
              </w:rPr>
            </w:pPr>
          </w:p>
          <w:p w14:paraId="656EBDBA" w14:textId="77777777" w:rsidR="00181AEA" w:rsidRDefault="00181AEA">
            <w:pPr>
              <w:pBdr>
                <w:top w:val="nil"/>
                <w:left w:val="nil"/>
                <w:bottom w:val="nil"/>
                <w:right w:val="nil"/>
                <w:between w:val="nil"/>
              </w:pBdr>
              <w:ind w:left="720"/>
              <w:rPr>
                <w:color w:val="000000"/>
              </w:rPr>
            </w:pPr>
          </w:p>
          <w:p w14:paraId="64718420" w14:textId="77777777" w:rsidR="00181AEA" w:rsidRDefault="00181AEA">
            <w:pPr>
              <w:rPr>
                <w:b/>
              </w:rPr>
            </w:pPr>
          </w:p>
        </w:tc>
      </w:tr>
      <w:tr w:rsidR="00181AEA" w14:paraId="799EE808" w14:textId="77777777">
        <w:tc>
          <w:tcPr>
            <w:tcW w:w="10638" w:type="dxa"/>
          </w:tcPr>
          <w:p w14:paraId="399F791D" w14:textId="77777777" w:rsidR="00181AEA" w:rsidRDefault="005E3FF4">
            <w:pPr>
              <w:numPr>
                <w:ilvl w:val="0"/>
                <w:numId w:val="3"/>
              </w:numPr>
              <w:pBdr>
                <w:top w:val="nil"/>
                <w:left w:val="nil"/>
                <w:bottom w:val="nil"/>
                <w:right w:val="nil"/>
                <w:between w:val="nil"/>
              </w:pBdr>
            </w:pPr>
            <w:r>
              <w:rPr>
                <w:b/>
                <w:color w:val="000000"/>
              </w:rPr>
              <w:t>When was this document written?</w:t>
            </w:r>
            <w:r>
              <w:rPr>
                <w:color w:val="000000"/>
              </w:rPr>
              <w:t xml:space="preserve"> Is it fair to judge people from the past based on our present society’s values? Why or why not?</w:t>
            </w:r>
          </w:p>
          <w:p w14:paraId="35F62AF9" w14:textId="77777777" w:rsidR="00181AEA" w:rsidRDefault="00181AEA"/>
          <w:p w14:paraId="3FDB5957" w14:textId="77777777" w:rsidR="00181AEA" w:rsidRDefault="00181AEA"/>
          <w:p w14:paraId="5CFF3200" w14:textId="77777777" w:rsidR="00181AEA" w:rsidRDefault="00181AEA"/>
          <w:p w14:paraId="452E0A35" w14:textId="77777777" w:rsidR="00181AEA" w:rsidRDefault="00181AEA"/>
          <w:p w14:paraId="124A75CA" w14:textId="77777777" w:rsidR="00181AEA" w:rsidRDefault="00181AEA"/>
          <w:p w14:paraId="4D957463" w14:textId="77777777" w:rsidR="00181AEA" w:rsidRDefault="00181AEA">
            <w:pPr>
              <w:rPr>
                <w:b/>
              </w:rPr>
            </w:pPr>
          </w:p>
        </w:tc>
      </w:tr>
      <w:tr w:rsidR="00181AEA" w14:paraId="6F2E4621" w14:textId="77777777">
        <w:tc>
          <w:tcPr>
            <w:tcW w:w="10638" w:type="dxa"/>
          </w:tcPr>
          <w:p w14:paraId="60387497" w14:textId="77777777" w:rsidR="00181AEA" w:rsidRDefault="005E3FF4">
            <w:pPr>
              <w:numPr>
                <w:ilvl w:val="0"/>
                <w:numId w:val="3"/>
              </w:numPr>
              <w:pBdr>
                <w:top w:val="nil"/>
                <w:left w:val="nil"/>
                <w:bottom w:val="nil"/>
                <w:right w:val="nil"/>
                <w:between w:val="nil"/>
              </w:pBdr>
            </w:pPr>
            <w:r>
              <w:rPr>
                <w:color w:val="000000"/>
              </w:rPr>
              <w:lastRenderedPageBreak/>
              <w:t>How does this document compare to the information in document A? Does it change the way you think about LBJ?</w:t>
            </w:r>
          </w:p>
          <w:p w14:paraId="70DD9E18" w14:textId="77777777" w:rsidR="00181AEA" w:rsidRDefault="00181AEA"/>
          <w:p w14:paraId="0106E560" w14:textId="77777777" w:rsidR="00181AEA" w:rsidRDefault="00181AEA"/>
          <w:p w14:paraId="009A41A9" w14:textId="77777777" w:rsidR="00181AEA" w:rsidRDefault="00181AEA"/>
          <w:p w14:paraId="38D5A333" w14:textId="77777777" w:rsidR="00181AEA" w:rsidRDefault="00181AEA"/>
          <w:p w14:paraId="76E2A058" w14:textId="77777777" w:rsidR="00181AEA" w:rsidRDefault="00181AEA">
            <w:pPr>
              <w:rPr>
                <w:b/>
              </w:rPr>
            </w:pPr>
          </w:p>
        </w:tc>
      </w:tr>
      <w:tr w:rsidR="00181AEA" w14:paraId="26A07444" w14:textId="77777777">
        <w:tc>
          <w:tcPr>
            <w:tcW w:w="10638" w:type="dxa"/>
          </w:tcPr>
          <w:p w14:paraId="5D454B0F" w14:textId="77777777" w:rsidR="00181AEA" w:rsidRDefault="005E3FF4">
            <w:pPr>
              <w:numPr>
                <w:ilvl w:val="0"/>
                <w:numId w:val="3"/>
              </w:numPr>
              <w:pBdr>
                <w:top w:val="nil"/>
                <w:left w:val="nil"/>
                <w:bottom w:val="nil"/>
                <w:right w:val="nil"/>
                <w:between w:val="nil"/>
              </w:pBdr>
            </w:pPr>
            <w:r>
              <w:rPr>
                <w:color w:val="000000"/>
              </w:rPr>
              <w:t xml:space="preserve">Hypothesis #2- </w:t>
            </w:r>
            <w:r>
              <w:rPr>
                <w:i/>
                <w:color w:val="000000"/>
              </w:rPr>
              <w:t>Does LBJ deserve to be called the “Civil Rights President?”</w:t>
            </w:r>
          </w:p>
          <w:p w14:paraId="465D6E04" w14:textId="77777777" w:rsidR="00181AEA" w:rsidRDefault="00181AEA"/>
          <w:p w14:paraId="09527B0E" w14:textId="77777777" w:rsidR="00181AEA" w:rsidRDefault="00181AEA"/>
          <w:p w14:paraId="3C477545" w14:textId="77777777" w:rsidR="00181AEA" w:rsidRDefault="00181AEA"/>
          <w:p w14:paraId="1C6A9FDA" w14:textId="77777777" w:rsidR="00181AEA" w:rsidRDefault="00181AEA"/>
          <w:p w14:paraId="4183221F" w14:textId="77777777" w:rsidR="00181AEA" w:rsidRDefault="00181AEA"/>
          <w:p w14:paraId="5EC0D461" w14:textId="77777777" w:rsidR="00181AEA" w:rsidRDefault="00181AEA">
            <w:pPr>
              <w:rPr>
                <w:b/>
              </w:rPr>
            </w:pPr>
          </w:p>
        </w:tc>
      </w:tr>
    </w:tbl>
    <w:p w14:paraId="7499252C" w14:textId="77777777" w:rsidR="00181AEA" w:rsidRDefault="005E3FF4">
      <w:pPr>
        <w:rPr>
          <w:b/>
        </w:rPr>
      </w:pPr>
      <w:r>
        <w:rPr>
          <w:b/>
        </w:rPr>
        <w:t xml:space="preserve">Document C- </w:t>
      </w:r>
      <w:r>
        <w:rPr>
          <w:b/>
          <w:u w:val="single"/>
        </w:rPr>
        <w:t>Lies My Teacher Told Me</w:t>
      </w:r>
      <w:r>
        <w:rPr>
          <w:b/>
        </w:rPr>
        <w:t xml:space="preserve">, By James Loewen </w:t>
      </w:r>
    </w:p>
    <w:tbl>
      <w:tblPr>
        <w:tblStyle w:val="a2"/>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8"/>
      </w:tblGrid>
      <w:tr w:rsidR="00181AEA" w14:paraId="1AB1DD45" w14:textId="77777777">
        <w:tc>
          <w:tcPr>
            <w:tcW w:w="10638" w:type="dxa"/>
          </w:tcPr>
          <w:p w14:paraId="32340C56" w14:textId="77777777" w:rsidR="00181AEA" w:rsidRDefault="005E3FF4">
            <w:pPr>
              <w:numPr>
                <w:ilvl w:val="0"/>
                <w:numId w:val="1"/>
              </w:numPr>
              <w:pBdr>
                <w:top w:val="nil"/>
                <w:left w:val="nil"/>
                <w:bottom w:val="nil"/>
                <w:right w:val="nil"/>
                <w:between w:val="nil"/>
              </w:pBdr>
            </w:pPr>
            <w:r>
              <w:rPr>
                <w:color w:val="000000"/>
              </w:rPr>
              <w:t>What is the purpose of this document? (Read background information)</w:t>
            </w:r>
          </w:p>
          <w:p w14:paraId="11CA02C1" w14:textId="77777777" w:rsidR="00181AEA" w:rsidRDefault="00181AEA">
            <w:pPr>
              <w:rPr>
                <w:b/>
              </w:rPr>
            </w:pPr>
          </w:p>
          <w:p w14:paraId="0DD872D8" w14:textId="77777777" w:rsidR="00181AEA" w:rsidRDefault="00181AEA">
            <w:pPr>
              <w:rPr>
                <w:b/>
              </w:rPr>
            </w:pPr>
          </w:p>
          <w:p w14:paraId="43BA7BF2" w14:textId="77777777" w:rsidR="00181AEA" w:rsidRDefault="00181AEA">
            <w:pPr>
              <w:rPr>
                <w:b/>
              </w:rPr>
            </w:pPr>
          </w:p>
          <w:p w14:paraId="6431C496" w14:textId="77777777" w:rsidR="00181AEA" w:rsidRDefault="00181AEA">
            <w:pPr>
              <w:rPr>
                <w:b/>
              </w:rPr>
            </w:pPr>
          </w:p>
          <w:p w14:paraId="644F87E1" w14:textId="77777777" w:rsidR="00181AEA" w:rsidRDefault="00181AEA">
            <w:pPr>
              <w:rPr>
                <w:b/>
              </w:rPr>
            </w:pPr>
          </w:p>
          <w:p w14:paraId="5A1CB753" w14:textId="77777777" w:rsidR="00181AEA" w:rsidRDefault="00181AEA">
            <w:pPr>
              <w:rPr>
                <w:b/>
              </w:rPr>
            </w:pPr>
          </w:p>
        </w:tc>
      </w:tr>
      <w:tr w:rsidR="00181AEA" w14:paraId="697B1EBB" w14:textId="77777777">
        <w:tc>
          <w:tcPr>
            <w:tcW w:w="10638" w:type="dxa"/>
          </w:tcPr>
          <w:p w14:paraId="34826C0B" w14:textId="77777777" w:rsidR="00181AEA" w:rsidRDefault="005E3FF4">
            <w:pPr>
              <w:numPr>
                <w:ilvl w:val="0"/>
                <w:numId w:val="1"/>
              </w:numPr>
              <w:pBdr>
                <w:top w:val="nil"/>
                <w:left w:val="nil"/>
                <w:bottom w:val="nil"/>
                <w:right w:val="nil"/>
                <w:between w:val="nil"/>
              </w:pBdr>
            </w:pPr>
            <w:r>
              <w:rPr>
                <w:color w:val="000000"/>
              </w:rPr>
              <w:t>What does the author say the problem is with the way that textbooks ‘remember’ events like the Civil Rights Movement?</w:t>
            </w:r>
          </w:p>
          <w:p w14:paraId="0A77C2E2" w14:textId="77777777" w:rsidR="00181AEA" w:rsidRDefault="00181AEA">
            <w:pPr>
              <w:rPr>
                <w:b/>
              </w:rPr>
            </w:pPr>
          </w:p>
          <w:p w14:paraId="2F7C0642" w14:textId="77777777" w:rsidR="00181AEA" w:rsidRDefault="00181AEA">
            <w:pPr>
              <w:rPr>
                <w:b/>
              </w:rPr>
            </w:pPr>
          </w:p>
          <w:p w14:paraId="4408E79F" w14:textId="77777777" w:rsidR="00181AEA" w:rsidRDefault="00181AEA">
            <w:pPr>
              <w:rPr>
                <w:b/>
              </w:rPr>
            </w:pPr>
          </w:p>
          <w:p w14:paraId="24AA89D8" w14:textId="77777777" w:rsidR="00181AEA" w:rsidRDefault="00181AEA">
            <w:pPr>
              <w:rPr>
                <w:b/>
              </w:rPr>
            </w:pPr>
          </w:p>
          <w:p w14:paraId="3D76D718" w14:textId="77777777" w:rsidR="00181AEA" w:rsidRDefault="00181AEA">
            <w:pPr>
              <w:rPr>
                <w:b/>
              </w:rPr>
            </w:pPr>
          </w:p>
          <w:p w14:paraId="13269355" w14:textId="77777777" w:rsidR="00181AEA" w:rsidRDefault="00181AEA">
            <w:pPr>
              <w:rPr>
                <w:b/>
              </w:rPr>
            </w:pPr>
          </w:p>
          <w:p w14:paraId="49EECEAA" w14:textId="77777777" w:rsidR="00181AEA" w:rsidRDefault="00181AEA">
            <w:pPr>
              <w:rPr>
                <w:b/>
              </w:rPr>
            </w:pPr>
          </w:p>
        </w:tc>
      </w:tr>
      <w:tr w:rsidR="00181AEA" w14:paraId="0DC8AB74" w14:textId="77777777">
        <w:tc>
          <w:tcPr>
            <w:tcW w:w="10638" w:type="dxa"/>
          </w:tcPr>
          <w:p w14:paraId="3356D702" w14:textId="77777777" w:rsidR="00181AEA" w:rsidRDefault="005E3FF4">
            <w:pPr>
              <w:numPr>
                <w:ilvl w:val="0"/>
                <w:numId w:val="1"/>
              </w:numPr>
              <w:pBdr>
                <w:top w:val="nil"/>
                <w:left w:val="nil"/>
                <w:bottom w:val="nil"/>
                <w:right w:val="nil"/>
                <w:between w:val="nil"/>
              </w:pBdr>
            </w:pPr>
            <w:r>
              <w:rPr>
                <w:color w:val="000000"/>
              </w:rPr>
              <w:t>How does this document compare to the information in documents A and B? Does it change the way you think about the title, “Civil Rights President?” How?</w:t>
            </w:r>
          </w:p>
          <w:p w14:paraId="258330DC" w14:textId="77777777" w:rsidR="00181AEA" w:rsidRDefault="00181AEA">
            <w:pPr>
              <w:rPr>
                <w:b/>
              </w:rPr>
            </w:pPr>
          </w:p>
          <w:p w14:paraId="34F62630" w14:textId="77777777" w:rsidR="00181AEA" w:rsidRDefault="00181AEA">
            <w:pPr>
              <w:rPr>
                <w:b/>
              </w:rPr>
            </w:pPr>
          </w:p>
          <w:p w14:paraId="6223D71A" w14:textId="77777777" w:rsidR="00181AEA" w:rsidRDefault="00181AEA">
            <w:pPr>
              <w:rPr>
                <w:b/>
              </w:rPr>
            </w:pPr>
          </w:p>
          <w:p w14:paraId="13FFEE38" w14:textId="77777777" w:rsidR="00181AEA" w:rsidRDefault="00181AEA">
            <w:pPr>
              <w:rPr>
                <w:b/>
              </w:rPr>
            </w:pPr>
          </w:p>
          <w:p w14:paraId="5C6291CA" w14:textId="77777777" w:rsidR="00181AEA" w:rsidRDefault="00181AEA">
            <w:pPr>
              <w:rPr>
                <w:b/>
              </w:rPr>
            </w:pPr>
          </w:p>
          <w:p w14:paraId="4C7FDC1B" w14:textId="77777777" w:rsidR="00181AEA" w:rsidRDefault="00181AEA">
            <w:pPr>
              <w:rPr>
                <w:b/>
              </w:rPr>
            </w:pPr>
          </w:p>
          <w:p w14:paraId="602BDCF6" w14:textId="77777777" w:rsidR="00181AEA" w:rsidRDefault="00181AEA">
            <w:pPr>
              <w:rPr>
                <w:b/>
              </w:rPr>
            </w:pPr>
          </w:p>
        </w:tc>
      </w:tr>
      <w:tr w:rsidR="00181AEA" w14:paraId="3021E9F6" w14:textId="77777777">
        <w:tc>
          <w:tcPr>
            <w:tcW w:w="10638" w:type="dxa"/>
          </w:tcPr>
          <w:p w14:paraId="66662BB3" w14:textId="77777777" w:rsidR="00181AEA" w:rsidRDefault="005E3FF4">
            <w:pPr>
              <w:numPr>
                <w:ilvl w:val="0"/>
                <w:numId w:val="1"/>
              </w:numPr>
              <w:pBdr>
                <w:top w:val="nil"/>
                <w:left w:val="nil"/>
                <w:bottom w:val="nil"/>
                <w:right w:val="nil"/>
                <w:between w:val="nil"/>
              </w:pBdr>
            </w:pPr>
            <w:r>
              <w:rPr>
                <w:color w:val="000000"/>
              </w:rPr>
              <w:t xml:space="preserve">Final claim- </w:t>
            </w:r>
            <w:r>
              <w:rPr>
                <w:i/>
                <w:color w:val="000000"/>
              </w:rPr>
              <w:t>Does LBJ deserve to be called the “Civil Rights President?”</w:t>
            </w:r>
          </w:p>
          <w:p w14:paraId="78A75275" w14:textId="77777777" w:rsidR="00181AEA" w:rsidRDefault="00181AEA">
            <w:pPr>
              <w:rPr>
                <w:b/>
              </w:rPr>
            </w:pPr>
          </w:p>
          <w:p w14:paraId="461349F1" w14:textId="77777777" w:rsidR="00181AEA" w:rsidRDefault="00181AEA">
            <w:pPr>
              <w:rPr>
                <w:b/>
              </w:rPr>
            </w:pPr>
          </w:p>
          <w:p w14:paraId="6D086AB4" w14:textId="77777777" w:rsidR="00181AEA" w:rsidRDefault="00181AEA">
            <w:pPr>
              <w:rPr>
                <w:b/>
              </w:rPr>
            </w:pPr>
          </w:p>
          <w:p w14:paraId="76F27885" w14:textId="77777777" w:rsidR="00181AEA" w:rsidRDefault="00181AEA">
            <w:pPr>
              <w:rPr>
                <w:b/>
              </w:rPr>
            </w:pPr>
          </w:p>
          <w:p w14:paraId="4F066D58" w14:textId="77777777" w:rsidR="00181AEA" w:rsidRDefault="00181AEA">
            <w:pPr>
              <w:rPr>
                <w:b/>
              </w:rPr>
            </w:pPr>
          </w:p>
          <w:p w14:paraId="449D9984" w14:textId="77777777" w:rsidR="00181AEA" w:rsidRDefault="00181AEA">
            <w:pPr>
              <w:rPr>
                <w:b/>
              </w:rPr>
            </w:pPr>
          </w:p>
          <w:p w14:paraId="6D1740E8" w14:textId="77777777" w:rsidR="00181AEA" w:rsidRDefault="00181AEA">
            <w:pPr>
              <w:rPr>
                <w:b/>
              </w:rPr>
            </w:pPr>
          </w:p>
        </w:tc>
      </w:tr>
    </w:tbl>
    <w:p w14:paraId="20194894" w14:textId="77777777" w:rsidR="00181AEA" w:rsidRDefault="00181AEA">
      <w:pPr>
        <w:rPr>
          <w:b/>
        </w:rPr>
      </w:pPr>
    </w:p>
    <w:p w14:paraId="050210D0" w14:textId="77777777" w:rsidR="00181AEA" w:rsidRDefault="00181AEA">
      <w:pPr>
        <w:rPr>
          <w:b/>
        </w:rPr>
      </w:pPr>
    </w:p>
    <w:p w14:paraId="3B4BB422" w14:textId="77777777" w:rsidR="00181AEA" w:rsidRDefault="00181AEA">
      <w:pPr>
        <w:rPr>
          <w:b/>
        </w:rPr>
      </w:pPr>
    </w:p>
    <w:p w14:paraId="624A5B82" w14:textId="77777777" w:rsidR="00181AEA" w:rsidRDefault="00181AEA">
      <w:pPr>
        <w:rPr>
          <w:b/>
        </w:rPr>
      </w:pPr>
    </w:p>
    <w:p w14:paraId="59A57E4A" w14:textId="77777777" w:rsidR="00181AEA" w:rsidRDefault="005E3FF4">
      <w:pPr>
        <w:rPr>
          <w:b/>
        </w:rPr>
      </w:pPr>
      <w:r>
        <w:rPr>
          <w:b/>
        </w:rPr>
        <w:lastRenderedPageBreak/>
        <w:t>Name: ______________________________________________________________________________________</w:t>
      </w:r>
    </w:p>
    <w:p w14:paraId="3CEAC496" w14:textId="77777777" w:rsidR="00181AEA" w:rsidRDefault="00181AEA">
      <w:pPr>
        <w:jc w:val="center"/>
      </w:pPr>
    </w:p>
    <w:p w14:paraId="158470F5" w14:textId="77777777" w:rsidR="00181AEA" w:rsidRDefault="005E3FF4">
      <w:pPr>
        <w:jc w:val="center"/>
        <w:rPr>
          <w:b/>
          <w:sz w:val="28"/>
          <w:szCs w:val="28"/>
        </w:rPr>
      </w:pPr>
      <w:r>
        <w:rPr>
          <w:b/>
          <w:sz w:val="28"/>
          <w:szCs w:val="28"/>
        </w:rPr>
        <w:t>Civil Rights Memorial</w:t>
      </w:r>
    </w:p>
    <w:p w14:paraId="14EE1EE7" w14:textId="77777777" w:rsidR="00181AEA" w:rsidRDefault="005E3FF4">
      <w:r>
        <w:rPr>
          <w:b/>
          <w:sz w:val="22"/>
          <w:szCs w:val="22"/>
        </w:rPr>
        <w:t>Directions</w:t>
      </w:r>
      <w:r>
        <w:rPr>
          <w:sz w:val="22"/>
          <w:szCs w:val="22"/>
        </w:rPr>
        <w:t xml:space="preserve">: You have been selected to serve on the Civil Rights Memorial Committee in Danbury, CT. The city of Danbury has decided to honor </w:t>
      </w:r>
      <w:r>
        <w:rPr>
          <w:sz w:val="22"/>
          <w:szCs w:val="22"/>
        </w:rPr>
        <w:t xml:space="preserve">civil rights progress from the past, and the mayor has asked the committee to determine the best way to commemorate the Civil Rights Movement. Based on the documents you have read and your understanding of the civil rights movement, </w:t>
      </w:r>
      <w:r>
        <w:rPr>
          <w:b/>
          <w:sz w:val="22"/>
          <w:szCs w:val="22"/>
        </w:rPr>
        <w:t>write a response to the</w:t>
      </w:r>
      <w:r>
        <w:rPr>
          <w:b/>
          <w:sz w:val="22"/>
          <w:szCs w:val="22"/>
        </w:rPr>
        <w:t xml:space="preserve"> mayor explaining what you think should be on the monument, and draw what you think the actual monument should look like below. </w:t>
      </w:r>
    </w:p>
    <w:p w14:paraId="0E244ABB" w14:textId="77777777" w:rsidR="00181AEA" w:rsidRDefault="005E3FF4">
      <w:pPr>
        <w:spacing w:line="276" w:lineRule="auto"/>
      </w:pPr>
      <w:r>
        <w:rPr>
          <w:noProof/>
        </w:rPr>
        <w:drawing>
          <wp:anchor distT="0" distB="0" distL="0" distR="0" simplePos="0" relativeHeight="251658240" behindDoc="0" locked="0" layoutInCell="1" hidden="0" allowOverlap="1" wp14:anchorId="3C44A1C8" wp14:editId="2FFF52F1">
            <wp:simplePos x="0" y="0"/>
            <wp:positionH relativeFrom="column">
              <wp:posOffset>-252729</wp:posOffset>
            </wp:positionH>
            <wp:positionV relativeFrom="paragraph">
              <wp:posOffset>269240</wp:posOffset>
            </wp:positionV>
            <wp:extent cx="7059295" cy="6422390"/>
            <wp:effectExtent l="0" t="0" r="0" b="0"/>
            <wp:wrapSquare wrapText="bothSides" distT="0" distB="0" distL="0" distR="0"/>
            <wp:docPr id="3" name="image1.png" descr="Macintosh HD:Users:shafej:Downloads:137x164x33814U.GIF.pagespeed.ic.iHfzF8-uOQ.png"/>
            <wp:cNvGraphicFramePr/>
            <a:graphic xmlns:a="http://schemas.openxmlformats.org/drawingml/2006/main">
              <a:graphicData uri="http://schemas.openxmlformats.org/drawingml/2006/picture">
                <pic:pic xmlns:pic="http://schemas.openxmlformats.org/drawingml/2006/picture">
                  <pic:nvPicPr>
                    <pic:cNvPr id="0" name="image1.png" descr="Macintosh HD:Users:shafej:Downloads:137x164x33814U.GIF.pagespeed.ic.iHfzF8-uOQ.png"/>
                    <pic:cNvPicPr preferRelativeResize="0"/>
                  </pic:nvPicPr>
                  <pic:blipFill>
                    <a:blip r:embed="rId6"/>
                    <a:srcRect/>
                    <a:stretch>
                      <a:fillRect/>
                    </a:stretch>
                  </pic:blipFill>
                  <pic:spPr>
                    <a:xfrm>
                      <a:off x="0" y="0"/>
                      <a:ext cx="7059295" cy="6422390"/>
                    </a:xfrm>
                    <a:prstGeom prst="rect">
                      <a:avLst/>
                    </a:prstGeom>
                    <a:ln/>
                  </pic:spPr>
                </pic:pic>
              </a:graphicData>
            </a:graphic>
          </wp:anchor>
        </w:drawing>
      </w:r>
    </w:p>
    <w:p w14:paraId="21538E00" w14:textId="77777777" w:rsidR="00181AEA" w:rsidRDefault="00181AEA"/>
    <w:p w14:paraId="1D7B53F8" w14:textId="77777777" w:rsidR="00181AEA" w:rsidRDefault="00181AEA"/>
    <w:p w14:paraId="1F510CE4" w14:textId="77777777" w:rsidR="00181AEA" w:rsidRDefault="00181AEA"/>
    <w:p w14:paraId="0368385C" w14:textId="77777777" w:rsidR="00181AEA" w:rsidRDefault="00181AEA"/>
    <w:p w14:paraId="5046D75F" w14:textId="77777777" w:rsidR="00181AEA" w:rsidRDefault="00181AEA"/>
    <w:p w14:paraId="48C128F5" w14:textId="77777777" w:rsidR="00181AEA" w:rsidRDefault="00181AEA"/>
    <w:p w14:paraId="354D29DA" w14:textId="77777777" w:rsidR="00181AEA" w:rsidRDefault="00181AEA"/>
    <w:p w14:paraId="6C4B6AC8" w14:textId="77777777" w:rsidR="00181AEA" w:rsidRDefault="00181AEA"/>
    <w:p w14:paraId="244C6BA6" w14:textId="77777777" w:rsidR="00181AEA" w:rsidRDefault="00181AEA"/>
    <w:p w14:paraId="22CA95D9" w14:textId="77777777" w:rsidR="00181AEA" w:rsidRDefault="00181AEA"/>
    <w:p w14:paraId="50E377CE" w14:textId="77777777" w:rsidR="00181AEA" w:rsidRDefault="00181AEA"/>
    <w:p w14:paraId="4177E8BC" w14:textId="77777777" w:rsidR="00181AEA" w:rsidRDefault="00181AEA"/>
    <w:p w14:paraId="30285867" w14:textId="77777777" w:rsidR="00181AEA" w:rsidRDefault="00181AEA"/>
    <w:p w14:paraId="16D434AC" w14:textId="77777777" w:rsidR="00181AEA" w:rsidRDefault="00181AEA"/>
    <w:p w14:paraId="65F56860" w14:textId="77777777" w:rsidR="00181AEA" w:rsidRDefault="00181AEA"/>
    <w:p w14:paraId="12B20611" w14:textId="77777777" w:rsidR="00181AEA" w:rsidRDefault="00181AEA"/>
    <w:p w14:paraId="529F6FD3" w14:textId="77777777" w:rsidR="00181AEA" w:rsidRDefault="00181AEA"/>
    <w:p w14:paraId="4991CD97" w14:textId="77777777" w:rsidR="00181AEA" w:rsidRDefault="00181AEA"/>
    <w:p w14:paraId="7988EED2" w14:textId="77777777" w:rsidR="00181AEA" w:rsidRDefault="00181AEA"/>
    <w:p w14:paraId="153EEDBF" w14:textId="77777777" w:rsidR="00181AEA" w:rsidRDefault="00181AEA"/>
    <w:p w14:paraId="2A336AD1" w14:textId="77777777" w:rsidR="00181AEA" w:rsidRDefault="00181AEA"/>
    <w:p w14:paraId="119590C5" w14:textId="77777777" w:rsidR="00181AEA" w:rsidRDefault="00181AEA"/>
    <w:p w14:paraId="31DF9BED" w14:textId="77777777" w:rsidR="00181AEA" w:rsidRDefault="00181AEA"/>
    <w:p w14:paraId="6A6D9C13" w14:textId="77777777" w:rsidR="00181AEA" w:rsidRDefault="00181AEA"/>
    <w:p w14:paraId="0A0981F6" w14:textId="77777777" w:rsidR="00181AEA" w:rsidRDefault="00181AEA"/>
    <w:p w14:paraId="29CB73EA" w14:textId="77777777" w:rsidR="00181AEA" w:rsidRDefault="00181AEA"/>
    <w:p w14:paraId="7D2A9EA9" w14:textId="77777777" w:rsidR="00181AEA" w:rsidRDefault="00181AEA"/>
    <w:p w14:paraId="6715C49C" w14:textId="77777777" w:rsidR="00181AEA" w:rsidRDefault="00181AEA"/>
    <w:p w14:paraId="49248165" w14:textId="77777777" w:rsidR="00181AEA" w:rsidRDefault="00181AEA"/>
    <w:p w14:paraId="1884C8AD" w14:textId="77777777" w:rsidR="00181AEA" w:rsidRDefault="00181AEA"/>
    <w:p w14:paraId="3913452D" w14:textId="77777777" w:rsidR="00181AEA" w:rsidRDefault="00181AEA"/>
    <w:p w14:paraId="3351AF42" w14:textId="77777777" w:rsidR="00181AEA" w:rsidRDefault="00181AEA"/>
    <w:p w14:paraId="5FBD3DA2" w14:textId="77777777" w:rsidR="00181AEA" w:rsidRDefault="00181AEA"/>
    <w:p w14:paraId="79F254B4" w14:textId="77777777" w:rsidR="00181AEA" w:rsidRDefault="00181AEA"/>
    <w:p w14:paraId="60A869F6" w14:textId="77777777" w:rsidR="00181AEA" w:rsidRDefault="00181AEA"/>
    <w:p w14:paraId="37F5E3DA" w14:textId="77777777" w:rsidR="00181AEA" w:rsidRDefault="00181AEA"/>
    <w:p w14:paraId="6F32E1BB" w14:textId="77777777" w:rsidR="00181AEA" w:rsidRDefault="00181AEA"/>
    <w:p w14:paraId="0E0AC457" w14:textId="77777777" w:rsidR="00181AEA" w:rsidRDefault="00181AEA"/>
    <w:p w14:paraId="4E1AE564" w14:textId="77777777" w:rsidR="00181AEA" w:rsidRDefault="00181AEA"/>
    <w:p w14:paraId="78DF1879" w14:textId="77777777" w:rsidR="00181AEA" w:rsidRDefault="00181AEA"/>
    <w:p w14:paraId="21BAD06C" w14:textId="77777777" w:rsidR="00181AEA" w:rsidRDefault="00181AEA"/>
    <w:p w14:paraId="16DA7975" w14:textId="77777777" w:rsidR="00181AEA" w:rsidRDefault="00181AEA"/>
    <w:p w14:paraId="56723626" w14:textId="77777777" w:rsidR="00181AEA" w:rsidRDefault="00181AEA">
      <w:pPr>
        <w:jc w:val="center"/>
        <w:rPr>
          <w:b/>
        </w:rPr>
      </w:pPr>
    </w:p>
    <w:p w14:paraId="769435EE" w14:textId="77777777" w:rsidR="00181AEA" w:rsidRDefault="005E3FF4">
      <w:pPr>
        <w:jc w:val="center"/>
        <w:rPr>
          <w:b/>
        </w:rPr>
      </w:pPr>
      <w:r>
        <w:rPr>
          <w:b/>
        </w:rPr>
        <w:t>Memorial Rationale</w:t>
      </w:r>
    </w:p>
    <w:p w14:paraId="2EE5DB68" w14:textId="77777777" w:rsidR="00181AEA" w:rsidRDefault="00181AEA"/>
    <w:p w14:paraId="431EE6A5" w14:textId="77777777" w:rsidR="00181AEA" w:rsidRDefault="005E3FF4">
      <w:pPr>
        <w:spacing w:line="360" w:lineRule="auto"/>
      </w:pPr>
      <w:r>
        <w:t>__________________________________________________________________________________________________________________________</w:t>
      </w:r>
    </w:p>
    <w:p w14:paraId="138314D2" w14:textId="77777777" w:rsidR="00181AEA" w:rsidRDefault="005E3FF4">
      <w:pPr>
        <w:spacing w:line="360" w:lineRule="auto"/>
      </w:pPr>
      <w:r>
        <w:t>__________________________________________________________________________________________________________________________</w:t>
      </w:r>
    </w:p>
    <w:p w14:paraId="26C27DB4" w14:textId="77777777" w:rsidR="00181AEA" w:rsidRDefault="005E3FF4">
      <w:pPr>
        <w:spacing w:line="360" w:lineRule="auto"/>
      </w:pPr>
      <w:r>
        <w:t>__________</w:t>
      </w:r>
      <w:r>
        <w:t>________________________________________________________________________________________________________________</w:t>
      </w:r>
    </w:p>
    <w:p w14:paraId="0E5D2BD3" w14:textId="77777777" w:rsidR="00181AEA" w:rsidRDefault="005E3FF4">
      <w:pPr>
        <w:spacing w:line="360" w:lineRule="auto"/>
      </w:pPr>
      <w:r>
        <w:t>__________________________________________________________________________________________________________________________</w:t>
      </w:r>
    </w:p>
    <w:p w14:paraId="2766F16E" w14:textId="77777777" w:rsidR="00181AEA" w:rsidRDefault="005E3FF4">
      <w:pPr>
        <w:spacing w:line="360" w:lineRule="auto"/>
      </w:pPr>
      <w:r>
        <w:t>____________________</w:t>
      </w:r>
      <w:r>
        <w:t>______________________________________________________________________________________________________</w:t>
      </w:r>
    </w:p>
    <w:p w14:paraId="3348D025" w14:textId="77777777" w:rsidR="00181AEA" w:rsidRDefault="005E3FF4">
      <w:pPr>
        <w:spacing w:line="360" w:lineRule="auto"/>
      </w:pPr>
      <w:r>
        <w:t>__________________________________________________________________________________________________________________________</w:t>
      </w:r>
    </w:p>
    <w:p w14:paraId="0B65E45A" w14:textId="77777777" w:rsidR="00181AEA" w:rsidRDefault="005E3FF4">
      <w:pPr>
        <w:spacing w:line="360" w:lineRule="auto"/>
      </w:pPr>
      <w:r>
        <w:t>__________________________________________________________________________________________________________________________</w:t>
      </w:r>
    </w:p>
    <w:p w14:paraId="5EF5FA0E" w14:textId="77777777" w:rsidR="00181AEA" w:rsidRDefault="005E3FF4">
      <w:pPr>
        <w:spacing w:line="360" w:lineRule="auto"/>
      </w:pPr>
      <w:r>
        <w:t>__________________________________________________________________________________________________________________________</w:t>
      </w:r>
    </w:p>
    <w:p w14:paraId="1D86CF1E" w14:textId="77777777" w:rsidR="00181AEA" w:rsidRDefault="005E3FF4">
      <w:pPr>
        <w:spacing w:line="360" w:lineRule="auto"/>
      </w:pPr>
      <w:r>
        <w:t>__________</w:t>
      </w:r>
      <w:r>
        <w:t>________________________________________________________________________________________________________________</w:t>
      </w:r>
    </w:p>
    <w:p w14:paraId="57C4782E" w14:textId="77777777" w:rsidR="00181AEA" w:rsidRDefault="005E3FF4">
      <w:pPr>
        <w:spacing w:line="360" w:lineRule="auto"/>
      </w:pPr>
      <w:r>
        <w:lastRenderedPageBreak/>
        <w:t>__________________________________________________________________________________________________________________________</w:t>
      </w:r>
    </w:p>
    <w:p w14:paraId="27436516" w14:textId="77777777" w:rsidR="00181AEA" w:rsidRDefault="005E3FF4">
      <w:pPr>
        <w:spacing w:line="360" w:lineRule="auto"/>
      </w:pPr>
      <w:r>
        <w:t>____________________</w:t>
      </w:r>
      <w:r>
        <w:t>______________________________________________________________________________________________________</w:t>
      </w:r>
    </w:p>
    <w:p w14:paraId="5F89D7CE" w14:textId="77777777" w:rsidR="00181AEA" w:rsidRDefault="005E3FF4">
      <w:pPr>
        <w:spacing w:line="360" w:lineRule="auto"/>
      </w:pPr>
      <w:r>
        <w:t>__________________________________________________________________________________________________________________________</w:t>
      </w:r>
    </w:p>
    <w:p w14:paraId="4628D95F" w14:textId="77777777" w:rsidR="00181AEA" w:rsidRDefault="005E3FF4">
      <w:pPr>
        <w:spacing w:line="360" w:lineRule="auto"/>
      </w:pPr>
      <w:r>
        <w:t>______________________________</w:t>
      </w:r>
      <w:r>
        <w:t>____________________________________________________________________________________________</w:t>
      </w:r>
    </w:p>
    <w:p w14:paraId="2827DBB1" w14:textId="77777777" w:rsidR="00181AEA" w:rsidRDefault="005E3FF4">
      <w:pPr>
        <w:spacing w:line="360" w:lineRule="auto"/>
      </w:pPr>
      <w:r>
        <w:t>__________________________________________________________________________________________________________________________</w:t>
      </w:r>
    </w:p>
    <w:p w14:paraId="1C23E866" w14:textId="77777777" w:rsidR="00181AEA" w:rsidRDefault="005E3FF4">
      <w:pPr>
        <w:spacing w:line="360" w:lineRule="auto"/>
      </w:pPr>
      <w:r>
        <w:t>________________________________________</w:t>
      </w:r>
      <w:r>
        <w:t>__________________________________________________________________________________</w:t>
      </w:r>
    </w:p>
    <w:p w14:paraId="28975564" w14:textId="77777777" w:rsidR="00181AEA" w:rsidRDefault="005E3FF4">
      <w:pPr>
        <w:spacing w:line="360" w:lineRule="auto"/>
      </w:pPr>
      <w:r>
        <w:t>__________________________________________________________________________________________________________________________</w:t>
      </w:r>
    </w:p>
    <w:p w14:paraId="50B3A9FB" w14:textId="77777777" w:rsidR="00181AEA" w:rsidRDefault="005E3FF4">
      <w:pPr>
        <w:spacing w:line="360" w:lineRule="auto"/>
      </w:pPr>
      <w:r>
        <w:t>__________________________________________________</w:t>
      </w:r>
      <w:r>
        <w:t>________________________________________________________________________</w:t>
      </w:r>
    </w:p>
    <w:p w14:paraId="178CD50F" w14:textId="77777777" w:rsidR="00181AEA" w:rsidRDefault="005E3FF4">
      <w:pPr>
        <w:spacing w:line="360" w:lineRule="auto"/>
      </w:pPr>
      <w:r>
        <w:t>__________________________________________________________________________________________________________________________</w:t>
      </w:r>
    </w:p>
    <w:p w14:paraId="10D64FE2" w14:textId="77777777" w:rsidR="00181AEA" w:rsidRDefault="005E3FF4">
      <w:pPr>
        <w:spacing w:line="360" w:lineRule="auto"/>
      </w:pPr>
      <w:r>
        <w:t>__________________________________________________________________________________________________________________________</w:t>
      </w:r>
    </w:p>
    <w:p w14:paraId="08C343C2" w14:textId="77777777" w:rsidR="00181AEA" w:rsidRDefault="005E3FF4">
      <w:pPr>
        <w:spacing w:line="360" w:lineRule="auto"/>
      </w:pPr>
      <w:r>
        <w:t>__________________________________________________________________________________________________________________________</w:t>
      </w:r>
    </w:p>
    <w:p w14:paraId="460B14DC" w14:textId="77777777" w:rsidR="00181AEA" w:rsidRDefault="005E3FF4">
      <w:pPr>
        <w:spacing w:line="360" w:lineRule="auto"/>
      </w:pPr>
      <w:r>
        <w:t>__________</w:t>
      </w:r>
      <w:r>
        <w:t>________________________________________________________________________________________________________________</w:t>
      </w:r>
    </w:p>
    <w:p w14:paraId="322C1C48" w14:textId="77777777" w:rsidR="00181AEA" w:rsidRDefault="005E3FF4">
      <w:pPr>
        <w:spacing w:line="360" w:lineRule="auto"/>
        <w:rPr>
          <w:b/>
        </w:rPr>
      </w:pPr>
      <w:r>
        <w:rPr>
          <w:b/>
        </w:rPr>
        <w:t xml:space="preserve">Rubric: </w:t>
      </w:r>
    </w:p>
    <w:tbl>
      <w:tblPr>
        <w:tblStyle w:val="a3"/>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2535"/>
        <w:gridCol w:w="1980"/>
        <w:gridCol w:w="2250"/>
        <w:gridCol w:w="1980"/>
      </w:tblGrid>
      <w:tr w:rsidR="00181AEA" w14:paraId="6A31A58A" w14:textId="77777777">
        <w:tc>
          <w:tcPr>
            <w:tcW w:w="1870" w:type="dxa"/>
          </w:tcPr>
          <w:p w14:paraId="6145C042" w14:textId="77777777" w:rsidR="00181AEA" w:rsidRDefault="005E3FF4">
            <w:pPr>
              <w:rPr>
                <w:sz w:val="28"/>
                <w:szCs w:val="28"/>
              </w:rPr>
            </w:pPr>
            <w:r>
              <w:rPr>
                <w:sz w:val="28"/>
                <w:szCs w:val="28"/>
              </w:rPr>
              <w:t>Expectations</w:t>
            </w:r>
          </w:p>
        </w:tc>
        <w:tc>
          <w:tcPr>
            <w:tcW w:w="2535" w:type="dxa"/>
          </w:tcPr>
          <w:p w14:paraId="4BED9677" w14:textId="77777777" w:rsidR="00181AEA" w:rsidRDefault="005E3FF4">
            <w:pPr>
              <w:rPr>
                <w:sz w:val="28"/>
                <w:szCs w:val="28"/>
              </w:rPr>
            </w:pPr>
            <w:r>
              <w:rPr>
                <w:sz w:val="28"/>
                <w:szCs w:val="28"/>
              </w:rPr>
              <w:t>Exceeds (A)</w:t>
            </w:r>
          </w:p>
        </w:tc>
        <w:tc>
          <w:tcPr>
            <w:tcW w:w="1980" w:type="dxa"/>
          </w:tcPr>
          <w:p w14:paraId="74B2420C" w14:textId="77777777" w:rsidR="00181AEA" w:rsidRDefault="005E3FF4">
            <w:pPr>
              <w:rPr>
                <w:sz w:val="28"/>
                <w:szCs w:val="28"/>
              </w:rPr>
            </w:pPr>
            <w:r>
              <w:rPr>
                <w:sz w:val="28"/>
                <w:szCs w:val="28"/>
              </w:rPr>
              <w:t>Meets (B)</w:t>
            </w:r>
          </w:p>
        </w:tc>
        <w:tc>
          <w:tcPr>
            <w:tcW w:w="2250" w:type="dxa"/>
          </w:tcPr>
          <w:p w14:paraId="759CB8FF" w14:textId="77777777" w:rsidR="00181AEA" w:rsidRDefault="005E3FF4">
            <w:r>
              <w:t>Approaches (C)</w:t>
            </w:r>
          </w:p>
        </w:tc>
        <w:tc>
          <w:tcPr>
            <w:tcW w:w="1980" w:type="dxa"/>
          </w:tcPr>
          <w:p w14:paraId="18720B8C" w14:textId="77777777" w:rsidR="00181AEA" w:rsidRDefault="005E3FF4">
            <w:r>
              <w:t>Doesn’t meet (D-F)</w:t>
            </w:r>
          </w:p>
        </w:tc>
      </w:tr>
      <w:tr w:rsidR="00181AEA" w14:paraId="3B0E6C8A" w14:textId="77777777">
        <w:tc>
          <w:tcPr>
            <w:tcW w:w="1870" w:type="dxa"/>
          </w:tcPr>
          <w:p w14:paraId="0DA89B5E" w14:textId="77777777" w:rsidR="00181AEA" w:rsidRDefault="005E3FF4">
            <w:pPr>
              <w:rPr>
                <w:sz w:val="28"/>
                <w:szCs w:val="28"/>
              </w:rPr>
            </w:pPr>
            <w:r>
              <w:rPr>
                <w:sz w:val="28"/>
                <w:szCs w:val="28"/>
              </w:rPr>
              <w:t>How will you be graded?</w:t>
            </w:r>
          </w:p>
        </w:tc>
        <w:tc>
          <w:tcPr>
            <w:tcW w:w="2535" w:type="dxa"/>
          </w:tcPr>
          <w:p w14:paraId="185D1EC5" w14:textId="77777777" w:rsidR="00181AEA" w:rsidRDefault="005E3FF4">
            <w:pPr>
              <w:rPr>
                <w:sz w:val="22"/>
                <w:szCs w:val="22"/>
              </w:rPr>
            </w:pPr>
            <w:r>
              <w:rPr>
                <w:sz w:val="22"/>
                <w:szCs w:val="22"/>
              </w:rPr>
              <w:t>- Writing clearly and persuasively justi</w:t>
            </w:r>
            <w:r>
              <w:rPr>
                <w:sz w:val="22"/>
                <w:szCs w:val="22"/>
              </w:rPr>
              <w:t>fies who and what appears on the monument.</w:t>
            </w:r>
          </w:p>
          <w:p w14:paraId="47723931" w14:textId="77777777" w:rsidR="00181AEA" w:rsidRDefault="005E3FF4">
            <w:pPr>
              <w:rPr>
                <w:sz w:val="22"/>
                <w:szCs w:val="22"/>
              </w:rPr>
            </w:pPr>
            <w:r>
              <w:rPr>
                <w:sz w:val="22"/>
                <w:szCs w:val="22"/>
              </w:rPr>
              <w:t>- Symbols and/or people on the monument are relevant and nuanced</w:t>
            </w:r>
          </w:p>
          <w:p w14:paraId="0408ED8A" w14:textId="77777777" w:rsidR="00181AEA" w:rsidRDefault="005E3FF4">
            <w:pPr>
              <w:rPr>
                <w:sz w:val="22"/>
                <w:szCs w:val="22"/>
              </w:rPr>
            </w:pPr>
            <w:r>
              <w:rPr>
                <w:sz w:val="22"/>
                <w:szCs w:val="22"/>
              </w:rPr>
              <w:t>- Entire space on memorial is utilized, color is used and effort is strong.</w:t>
            </w:r>
          </w:p>
        </w:tc>
        <w:tc>
          <w:tcPr>
            <w:tcW w:w="1980" w:type="dxa"/>
          </w:tcPr>
          <w:p w14:paraId="658D675A" w14:textId="77777777" w:rsidR="00181AEA" w:rsidRDefault="005E3FF4">
            <w:r>
              <w:t>- Writing justifies who and what appears on the monument.</w:t>
            </w:r>
          </w:p>
          <w:p w14:paraId="7CC2C594" w14:textId="77777777" w:rsidR="00181AEA" w:rsidRDefault="005E3FF4">
            <w:r>
              <w:t>- Symbols and/</w:t>
            </w:r>
            <w:r>
              <w:t xml:space="preserve">or people on the monument are relevant </w:t>
            </w:r>
          </w:p>
          <w:p w14:paraId="5722AF75" w14:textId="77777777" w:rsidR="00181AEA" w:rsidRDefault="005E3FF4">
            <w:r>
              <w:t>- Entire space on memorial is utilized, color is used and effort is apparent.</w:t>
            </w:r>
          </w:p>
        </w:tc>
        <w:tc>
          <w:tcPr>
            <w:tcW w:w="2250" w:type="dxa"/>
          </w:tcPr>
          <w:p w14:paraId="68B1FC89" w14:textId="77777777" w:rsidR="00181AEA" w:rsidRDefault="005E3FF4">
            <w:r>
              <w:t>- Writing explains who and what appears on the monument.</w:t>
            </w:r>
          </w:p>
          <w:p w14:paraId="0F31F63B" w14:textId="77777777" w:rsidR="00181AEA" w:rsidRDefault="005E3FF4">
            <w:r>
              <w:t xml:space="preserve">- Symbols and/or people on the monument are mostly relevant, bot not original </w:t>
            </w:r>
          </w:p>
          <w:p w14:paraId="0ABFDC7A" w14:textId="77777777" w:rsidR="00181AEA" w:rsidRDefault="005E3FF4">
            <w:r>
              <w:t xml:space="preserve">- </w:t>
            </w:r>
            <w:r>
              <w:t>Most of the space on memorial is utilized, color is used and effort is fair.</w:t>
            </w:r>
          </w:p>
        </w:tc>
        <w:tc>
          <w:tcPr>
            <w:tcW w:w="1980" w:type="dxa"/>
          </w:tcPr>
          <w:p w14:paraId="7D79D9C8" w14:textId="77777777" w:rsidR="00181AEA" w:rsidRDefault="005E3FF4">
            <w:r>
              <w:t>-Writing does not provide a rationale or is incomplete.</w:t>
            </w:r>
          </w:p>
          <w:p w14:paraId="46A4C6F7" w14:textId="77777777" w:rsidR="00181AEA" w:rsidRDefault="005E3FF4">
            <w:r>
              <w:t>- Symbols and/or people are vague or irrelevant.</w:t>
            </w:r>
          </w:p>
          <w:p w14:paraId="3A71CE91" w14:textId="77777777" w:rsidR="00181AEA" w:rsidRDefault="005E3FF4">
            <w:r>
              <w:t>- Part of the space on memorial is utilized, color is not, used and effort is lacking.</w:t>
            </w:r>
          </w:p>
        </w:tc>
      </w:tr>
    </w:tbl>
    <w:p w14:paraId="3366B822" w14:textId="77777777" w:rsidR="00181AEA" w:rsidRDefault="00181AEA">
      <w:pPr>
        <w:spacing w:line="360" w:lineRule="auto"/>
      </w:pPr>
    </w:p>
    <w:p w14:paraId="06B2CD91" w14:textId="77777777" w:rsidR="00181AEA" w:rsidRDefault="00181AEA">
      <w:bookmarkStart w:id="1" w:name="_heading=h.gjdgxs" w:colFirst="0" w:colLast="0"/>
      <w:bookmarkEnd w:id="1"/>
    </w:p>
    <w:p w14:paraId="1484E5A8" w14:textId="77777777" w:rsidR="00181AEA" w:rsidRDefault="005E3FF4">
      <w:pPr>
        <w:widowControl w:val="0"/>
        <w:jc w:val="center"/>
        <w:rPr>
          <w:b/>
          <w:color w:val="43403B"/>
          <w:sz w:val="28"/>
          <w:szCs w:val="28"/>
        </w:rPr>
      </w:pPr>
      <w:r>
        <w:rPr>
          <w:b/>
          <w:color w:val="43403B"/>
          <w:sz w:val="28"/>
          <w:szCs w:val="28"/>
        </w:rPr>
        <w:t>Document A</w:t>
      </w:r>
    </w:p>
    <w:p w14:paraId="496B176D" w14:textId="77777777" w:rsidR="00181AEA" w:rsidRDefault="00181AEA">
      <w:pPr>
        <w:rPr>
          <w:color w:val="0E0E0E"/>
        </w:rPr>
      </w:pPr>
    </w:p>
    <w:p w14:paraId="2C6E8FAF" w14:textId="77777777" w:rsidR="00181AEA" w:rsidRDefault="00181AEA">
      <w:pPr>
        <w:rPr>
          <w:color w:val="0E0E0E"/>
        </w:rPr>
      </w:pPr>
    </w:p>
    <w:p w14:paraId="288AF34F" w14:textId="77777777" w:rsidR="00181AEA" w:rsidRDefault="005E3FF4">
      <w:hyperlink r:id="rId7">
        <w:r>
          <w:rPr>
            <w:smallCaps/>
            <w:color w:val="E65400"/>
          </w:rPr>
          <w:t>PRESIDENTIAL SPEECHES</w:t>
        </w:r>
      </w:hyperlink>
      <w:r>
        <w:t> | LYNDON B. JOHNSON PRESIDENCY</w:t>
      </w:r>
    </w:p>
    <w:p w14:paraId="75A4E328" w14:textId="77777777" w:rsidR="00181AEA" w:rsidRDefault="005E3FF4">
      <w:pPr>
        <w:pStyle w:val="Heading2"/>
        <w:keepNext w:val="0"/>
        <w:keepLines w:val="0"/>
        <w:spacing w:before="0" w:after="0"/>
        <w:rPr>
          <w:b w:val="0"/>
          <w:color w:val="002359"/>
          <w:sz w:val="24"/>
          <w:szCs w:val="24"/>
        </w:rPr>
      </w:pPr>
      <w:r>
        <w:rPr>
          <w:b w:val="0"/>
          <w:color w:val="002359"/>
          <w:sz w:val="24"/>
          <w:szCs w:val="24"/>
        </w:rPr>
        <w:t>July 2, 1964: Remarks upon Signing the Civil Rights Bill</w:t>
      </w:r>
    </w:p>
    <w:p w14:paraId="51AB5DFB" w14:textId="77777777" w:rsidR="00181AEA" w:rsidRDefault="005E3FF4">
      <w:pPr>
        <w:rPr>
          <w:sz w:val="22"/>
          <w:szCs w:val="22"/>
        </w:rPr>
      </w:pPr>
      <w:r>
        <w:rPr>
          <w:color w:val="414042"/>
          <w:sz w:val="22"/>
          <w:szCs w:val="22"/>
          <w:highlight w:val="white"/>
        </w:rPr>
        <w:t>My fellow Americans:</w:t>
      </w:r>
      <w:r>
        <w:rPr>
          <w:color w:val="414042"/>
          <w:sz w:val="22"/>
          <w:szCs w:val="22"/>
        </w:rPr>
        <w:br/>
      </w:r>
      <w:r>
        <w:rPr>
          <w:color w:val="414042"/>
          <w:sz w:val="22"/>
          <w:szCs w:val="22"/>
          <w:highlight w:val="white"/>
        </w:rPr>
        <w:t>I am about to sign into law the Civil Rights A</w:t>
      </w:r>
      <w:r>
        <w:rPr>
          <w:color w:val="414042"/>
          <w:sz w:val="22"/>
          <w:szCs w:val="22"/>
          <w:highlight w:val="white"/>
        </w:rPr>
        <w:t>ct of 1964. I want to take this occasion to talk to you about what that law means to every American.</w:t>
      </w:r>
    </w:p>
    <w:p w14:paraId="3641481E" w14:textId="77777777" w:rsidR="00181AEA" w:rsidRDefault="00181AEA">
      <w:pPr>
        <w:rPr>
          <w:sz w:val="22"/>
          <w:szCs w:val="22"/>
        </w:rPr>
      </w:pPr>
    </w:p>
    <w:p w14:paraId="017869E3" w14:textId="77777777" w:rsidR="00181AEA" w:rsidRDefault="005E3FF4">
      <w:pPr>
        <w:rPr>
          <w:color w:val="414042"/>
          <w:sz w:val="22"/>
          <w:szCs w:val="22"/>
          <w:highlight w:val="white"/>
        </w:rPr>
      </w:pPr>
      <w:r>
        <w:rPr>
          <w:color w:val="414042"/>
          <w:sz w:val="22"/>
          <w:szCs w:val="22"/>
          <w:highlight w:val="white"/>
        </w:rPr>
        <w:t xml:space="preserve">Americans of every race and color have died in battle to protect our freedom. </w:t>
      </w:r>
    </w:p>
    <w:p w14:paraId="0382EBC8" w14:textId="77777777" w:rsidR="00181AEA" w:rsidRDefault="00181AEA">
      <w:pPr>
        <w:rPr>
          <w:color w:val="414042"/>
          <w:sz w:val="22"/>
          <w:szCs w:val="22"/>
          <w:highlight w:val="white"/>
        </w:rPr>
      </w:pPr>
    </w:p>
    <w:p w14:paraId="509C019E" w14:textId="77777777" w:rsidR="00181AEA" w:rsidRDefault="005E3FF4">
      <w:pPr>
        <w:rPr>
          <w:color w:val="414042"/>
          <w:sz w:val="22"/>
          <w:szCs w:val="22"/>
          <w:highlight w:val="white"/>
        </w:rPr>
      </w:pPr>
      <w:r>
        <w:rPr>
          <w:color w:val="414042"/>
          <w:sz w:val="22"/>
          <w:szCs w:val="22"/>
          <w:highlight w:val="white"/>
        </w:rPr>
        <w:t>Americans of every race and color have worked to build a nation of widenin</w:t>
      </w:r>
      <w:r>
        <w:rPr>
          <w:color w:val="414042"/>
          <w:sz w:val="22"/>
          <w:szCs w:val="22"/>
          <w:highlight w:val="white"/>
        </w:rPr>
        <w:t>g opportunities. Now our generation of Americans has been called on to continue the unending search for justice within our own borders.</w:t>
      </w:r>
    </w:p>
    <w:p w14:paraId="0BF6E4F3" w14:textId="77777777" w:rsidR="00181AEA" w:rsidRDefault="005E3FF4">
      <w:pPr>
        <w:rPr>
          <w:color w:val="414042"/>
          <w:sz w:val="22"/>
          <w:szCs w:val="22"/>
          <w:highlight w:val="white"/>
        </w:rPr>
      </w:pPr>
      <w:r>
        <w:rPr>
          <w:color w:val="414042"/>
          <w:sz w:val="22"/>
          <w:szCs w:val="22"/>
        </w:rPr>
        <w:lastRenderedPageBreak/>
        <w:br/>
      </w:r>
      <w:r>
        <w:rPr>
          <w:color w:val="414042"/>
          <w:sz w:val="22"/>
          <w:szCs w:val="22"/>
          <w:highlight w:val="white"/>
        </w:rPr>
        <w:t>We believe that all men are created equal. Yet many are denied equal treatment.</w:t>
      </w:r>
      <w:r>
        <w:rPr>
          <w:color w:val="414042"/>
          <w:sz w:val="22"/>
          <w:szCs w:val="22"/>
        </w:rPr>
        <w:br/>
      </w:r>
      <w:r>
        <w:rPr>
          <w:color w:val="414042"/>
          <w:sz w:val="22"/>
          <w:szCs w:val="22"/>
          <w:highlight w:val="white"/>
        </w:rPr>
        <w:t>We believe that all men have certain un</w:t>
      </w:r>
      <w:r>
        <w:rPr>
          <w:color w:val="414042"/>
          <w:sz w:val="22"/>
          <w:szCs w:val="22"/>
          <w:highlight w:val="white"/>
        </w:rPr>
        <w:t>alienable rights. Yet many Americans do not enjoy those rights.</w:t>
      </w:r>
    </w:p>
    <w:p w14:paraId="19B9EAA3" w14:textId="77777777" w:rsidR="00181AEA" w:rsidRDefault="005E3FF4">
      <w:pPr>
        <w:rPr>
          <w:color w:val="414042"/>
          <w:sz w:val="22"/>
          <w:szCs w:val="22"/>
          <w:highlight w:val="white"/>
        </w:rPr>
      </w:pPr>
      <w:r>
        <w:rPr>
          <w:color w:val="414042"/>
          <w:sz w:val="22"/>
          <w:szCs w:val="22"/>
        </w:rPr>
        <w:br/>
      </w:r>
      <w:r>
        <w:rPr>
          <w:color w:val="414042"/>
          <w:sz w:val="22"/>
          <w:szCs w:val="22"/>
          <w:highlight w:val="white"/>
        </w:rPr>
        <w:t>We believe that all men are entitled to the blessings of liberty. Yet millions are being deprived of those blessings—not because of their own failures, but because of the color of their skin.</w:t>
      </w:r>
    </w:p>
    <w:p w14:paraId="0C6B3713" w14:textId="77777777" w:rsidR="00181AEA" w:rsidRDefault="005E3FF4">
      <w:pPr>
        <w:rPr>
          <w:color w:val="414042"/>
          <w:sz w:val="22"/>
          <w:szCs w:val="22"/>
          <w:highlight w:val="white"/>
        </w:rPr>
      </w:pPr>
      <w:r>
        <w:rPr>
          <w:color w:val="414042"/>
          <w:sz w:val="22"/>
          <w:szCs w:val="22"/>
        </w:rPr>
        <w:br/>
      </w:r>
      <w:r>
        <w:rPr>
          <w:color w:val="414042"/>
          <w:sz w:val="22"/>
          <w:szCs w:val="22"/>
          <w:highlight w:val="white"/>
        </w:rPr>
        <w:t>The reasons are deeply imbedded in history and tradition and the nature of man. We can understand—without rancor or hatred—how this all happened.</w:t>
      </w:r>
    </w:p>
    <w:p w14:paraId="082C8ECD" w14:textId="77777777" w:rsidR="00181AEA" w:rsidRDefault="005E3FF4">
      <w:pPr>
        <w:rPr>
          <w:color w:val="414042"/>
          <w:sz w:val="22"/>
          <w:szCs w:val="22"/>
          <w:highlight w:val="white"/>
        </w:rPr>
      </w:pPr>
      <w:r>
        <w:rPr>
          <w:color w:val="414042"/>
          <w:sz w:val="22"/>
          <w:szCs w:val="22"/>
        </w:rPr>
        <w:br/>
      </w:r>
      <w:r>
        <w:rPr>
          <w:color w:val="414042"/>
          <w:sz w:val="22"/>
          <w:szCs w:val="22"/>
          <w:highlight w:val="white"/>
        </w:rPr>
        <w:t>But it cannot continue. Our Constitution, the foundation of our Republic, forbids it. The principles of our f</w:t>
      </w:r>
      <w:r>
        <w:rPr>
          <w:color w:val="414042"/>
          <w:sz w:val="22"/>
          <w:szCs w:val="22"/>
          <w:highlight w:val="white"/>
        </w:rPr>
        <w:t>reedom forbid it. Morality forbids it. And the law I will sign tonight forbids it.</w:t>
      </w:r>
    </w:p>
    <w:p w14:paraId="306EF91C" w14:textId="77777777" w:rsidR="00181AEA" w:rsidRDefault="00181AEA">
      <w:pPr>
        <w:rPr>
          <w:color w:val="414042"/>
          <w:sz w:val="22"/>
          <w:szCs w:val="22"/>
          <w:highlight w:val="white"/>
        </w:rPr>
      </w:pPr>
    </w:p>
    <w:p w14:paraId="2C576836" w14:textId="77777777" w:rsidR="00181AEA" w:rsidRDefault="005E3FF4">
      <w:pPr>
        <w:rPr>
          <w:color w:val="414042"/>
          <w:sz w:val="22"/>
          <w:szCs w:val="22"/>
          <w:highlight w:val="white"/>
        </w:rPr>
      </w:pPr>
      <w:r>
        <w:rPr>
          <w:color w:val="414042"/>
          <w:sz w:val="22"/>
          <w:szCs w:val="22"/>
          <w:highlight w:val="white"/>
        </w:rPr>
        <w:t>That law is the product of months of the most careful debate and discussion. It was proposed more than one year ago by our late and beloved President John F. Kennedy. It re</w:t>
      </w:r>
      <w:r>
        <w:rPr>
          <w:color w:val="414042"/>
          <w:sz w:val="22"/>
          <w:szCs w:val="22"/>
          <w:highlight w:val="white"/>
        </w:rPr>
        <w:t>ceived the bipartisan support of more than two-thirds of the Members of both the House and the Senate. An overwhelming majority of Republicans as well as Democrats voted for it.</w:t>
      </w:r>
    </w:p>
    <w:p w14:paraId="3045AC92" w14:textId="77777777" w:rsidR="00181AEA" w:rsidRDefault="005E3FF4">
      <w:pPr>
        <w:rPr>
          <w:color w:val="414042"/>
          <w:sz w:val="22"/>
          <w:szCs w:val="22"/>
          <w:highlight w:val="white"/>
        </w:rPr>
      </w:pPr>
      <w:r>
        <w:rPr>
          <w:color w:val="414042"/>
          <w:sz w:val="22"/>
          <w:szCs w:val="22"/>
        </w:rPr>
        <w:br/>
      </w:r>
      <w:r>
        <w:rPr>
          <w:color w:val="414042"/>
          <w:sz w:val="22"/>
          <w:szCs w:val="22"/>
          <w:highlight w:val="white"/>
        </w:rPr>
        <w:t>It has received the thoughtful support of tens of thousands of civic and reli</w:t>
      </w:r>
      <w:r>
        <w:rPr>
          <w:color w:val="414042"/>
          <w:sz w:val="22"/>
          <w:szCs w:val="22"/>
          <w:highlight w:val="white"/>
        </w:rPr>
        <w:t>gious leaders in all parts of this Nation. And it is supported by the great majority of the American people.</w:t>
      </w:r>
    </w:p>
    <w:p w14:paraId="7BFA256B" w14:textId="77777777" w:rsidR="00181AEA" w:rsidRDefault="005E3FF4">
      <w:pPr>
        <w:rPr>
          <w:sz w:val="22"/>
          <w:szCs w:val="22"/>
        </w:rPr>
      </w:pPr>
      <w:r>
        <w:rPr>
          <w:color w:val="414042"/>
          <w:sz w:val="22"/>
          <w:szCs w:val="22"/>
        </w:rPr>
        <w:br/>
      </w:r>
      <w:r>
        <w:rPr>
          <w:color w:val="414042"/>
          <w:sz w:val="22"/>
          <w:szCs w:val="22"/>
          <w:highlight w:val="white"/>
        </w:rPr>
        <w:t>The purpose of the law is simple.</w:t>
      </w:r>
      <w:r>
        <w:rPr>
          <w:color w:val="414042"/>
          <w:sz w:val="22"/>
          <w:szCs w:val="22"/>
        </w:rPr>
        <w:br/>
      </w:r>
      <w:r>
        <w:rPr>
          <w:color w:val="414042"/>
          <w:sz w:val="22"/>
          <w:szCs w:val="22"/>
          <w:highlight w:val="white"/>
        </w:rPr>
        <w:t>It does not restrict the freedom of any American, so long as he respects the rights of others…</w:t>
      </w:r>
    </w:p>
    <w:p w14:paraId="467A658B" w14:textId="77777777" w:rsidR="00181AEA" w:rsidRDefault="00181AEA">
      <w:pPr>
        <w:rPr>
          <w:sz w:val="22"/>
          <w:szCs w:val="22"/>
        </w:rPr>
      </w:pPr>
    </w:p>
    <w:p w14:paraId="60966015" w14:textId="77777777" w:rsidR="00181AEA" w:rsidRDefault="005E3FF4">
      <w:pPr>
        <w:rPr>
          <w:color w:val="414042"/>
          <w:sz w:val="22"/>
          <w:szCs w:val="22"/>
          <w:highlight w:val="white"/>
        </w:rPr>
      </w:pPr>
      <w:r>
        <w:rPr>
          <w:color w:val="414042"/>
          <w:sz w:val="22"/>
          <w:szCs w:val="22"/>
          <w:highlight w:val="white"/>
        </w:rPr>
        <w:t>Let us close the</w:t>
      </w:r>
      <w:r>
        <w:rPr>
          <w:color w:val="414042"/>
          <w:sz w:val="22"/>
          <w:szCs w:val="22"/>
          <w:highlight w:val="white"/>
        </w:rPr>
        <w:t xml:space="preserve"> springs of racial poison. Let us pray for wise and understanding hearts. Let us lay aside irrelevant differences and make our Nation whole. Let us hasten that day when our unmeasured strength and our unbounded spirit will be free to do the great works ord</w:t>
      </w:r>
      <w:r>
        <w:rPr>
          <w:color w:val="414042"/>
          <w:sz w:val="22"/>
          <w:szCs w:val="22"/>
          <w:highlight w:val="white"/>
        </w:rPr>
        <w:t>ained for this Nation by the just and wise God who is the Father of us all.</w:t>
      </w:r>
    </w:p>
    <w:p w14:paraId="03F0F6A0" w14:textId="77777777" w:rsidR="00181AEA" w:rsidRDefault="005E3FF4">
      <w:pPr>
        <w:rPr>
          <w:sz w:val="22"/>
          <w:szCs w:val="22"/>
        </w:rPr>
      </w:pPr>
      <w:r>
        <w:rPr>
          <w:color w:val="414042"/>
          <w:sz w:val="22"/>
          <w:szCs w:val="22"/>
        </w:rPr>
        <w:br/>
      </w:r>
      <w:r>
        <w:rPr>
          <w:color w:val="414042"/>
          <w:sz w:val="22"/>
          <w:szCs w:val="22"/>
          <w:highlight w:val="white"/>
        </w:rPr>
        <w:t>Thank you and good night.</w:t>
      </w:r>
    </w:p>
    <w:p w14:paraId="4E32084E" w14:textId="77777777" w:rsidR="00181AEA" w:rsidRDefault="00181AEA">
      <w:pPr>
        <w:rPr>
          <w:color w:val="0E0E0E"/>
        </w:rPr>
      </w:pPr>
    </w:p>
    <w:p w14:paraId="70756A4E" w14:textId="77777777" w:rsidR="00181AEA" w:rsidRDefault="00181AEA">
      <w:pPr>
        <w:rPr>
          <w:color w:val="0E0E0E"/>
        </w:rPr>
      </w:pPr>
    </w:p>
    <w:p w14:paraId="637C2799" w14:textId="77777777" w:rsidR="00181AEA" w:rsidRDefault="00181AEA">
      <w:pPr>
        <w:rPr>
          <w:color w:val="0E0E0E"/>
        </w:rPr>
      </w:pPr>
    </w:p>
    <w:p w14:paraId="2D07FCC3" w14:textId="77777777" w:rsidR="00181AEA" w:rsidRDefault="00181AEA">
      <w:pPr>
        <w:rPr>
          <w:color w:val="0E0E0E"/>
        </w:rPr>
      </w:pPr>
    </w:p>
    <w:p w14:paraId="26789910" w14:textId="77777777" w:rsidR="00181AEA" w:rsidRDefault="00181AEA">
      <w:pPr>
        <w:rPr>
          <w:color w:val="0E0E0E"/>
        </w:rPr>
      </w:pPr>
    </w:p>
    <w:p w14:paraId="7B94B494" w14:textId="77777777" w:rsidR="00181AEA" w:rsidRDefault="00181AEA">
      <w:pPr>
        <w:rPr>
          <w:color w:val="0E0E0E"/>
        </w:rPr>
      </w:pPr>
    </w:p>
    <w:p w14:paraId="12E093B2" w14:textId="77777777" w:rsidR="00181AEA" w:rsidRDefault="00181AEA">
      <w:pPr>
        <w:rPr>
          <w:color w:val="0E0E0E"/>
        </w:rPr>
      </w:pPr>
    </w:p>
    <w:p w14:paraId="4C8EC5F1" w14:textId="77777777" w:rsidR="00181AEA" w:rsidRDefault="00181AEA">
      <w:pPr>
        <w:rPr>
          <w:color w:val="0E0E0E"/>
        </w:rPr>
      </w:pPr>
    </w:p>
    <w:p w14:paraId="1C4C83D2" w14:textId="77777777" w:rsidR="00181AEA" w:rsidRDefault="00181AEA">
      <w:pPr>
        <w:rPr>
          <w:color w:val="0E0E0E"/>
        </w:rPr>
      </w:pPr>
    </w:p>
    <w:p w14:paraId="3E69DDE4" w14:textId="77777777" w:rsidR="00181AEA" w:rsidRDefault="00181AEA">
      <w:pPr>
        <w:rPr>
          <w:color w:val="0E0E0E"/>
        </w:rPr>
      </w:pPr>
    </w:p>
    <w:p w14:paraId="7E723C0E" w14:textId="77777777" w:rsidR="00181AEA" w:rsidRDefault="00181AEA">
      <w:pPr>
        <w:rPr>
          <w:color w:val="0E0E0E"/>
        </w:rPr>
      </w:pPr>
    </w:p>
    <w:p w14:paraId="7F76E92E" w14:textId="77777777" w:rsidR="00181AEA" w:rsidRDefault="00181AEA">
      <w:pPr>
        <w:rPr>
          <w:color w:val="0E0E0E"/>
        </w:rPr>
      </w:pPr>
    </w:p>
    <w:p w14:paraId="0FDC92E8" w14:textId="77777777" w:rsidR="00181AEA" w:rsidRDefault="005E3FF4">
      <w:pPr>
        <w:widowControl w:val="0"/>
        <w:jc w:val="center"/>
        <w:rPr>
          <w:b/>
          <w:color w:val="43403B"/>
          <w:sz w:val="28"/>
          <w:szCs w:val="28"/>
        </w:rPr>
      </w:pPr>
      <w:r>
        <w:rPr>
          <w:b/>
          <w:color w:val="43403B"/>
          <w:sz w:val="28"/>
          <w:szCs w:val="28"/>
        </w:rPr>
        <w:t>Document B</w:t>
      </w:r>
    </w:p>
    <w:p w14:paraId="1BFC983D" w14:textId="77777777" w:rsidR="00181AEA" w:rsidRDefault="005E3FF4">
      <w:pPr>
        <w:widowControl w:val="0"/>
      </w:pPr>
      <w:r>
        <w:t xml:space="preserve">Source: “Lyndon Johnson Was a Civil Rights Hero. But Also a Racist.” By Adam Serwer. MSNBC 2009 </w:t>
      </w:r>
      <w:hyperlink r:id="rId8">
        <w:r>
          <w:rPr>
            <w:color w:val="0000FF"/>
            <w:u w:val="single"/>
          </w:rPr>
          <w:t>http://www.msnbc.com/msnbc/lyndon-johnson-civil-rights-racism</w:t>
        </w:r>
      </w:hyperlink>
      <w:r>
        <w:t xml:space="preserve"> </w:t>
      </w:r>
    </w:p>
    <w:p w14:paraId="44691A5A" w14:textId="77777777" w:rsidR="00181AEA" w:rsidRDefault="00181AEA">
      <w:pPr>
        <w:widowControl w:val="0"/>
        <w:rPr>
          <w:i/>
        </w:rPr>
      </w:pPr>
    </w:p>
    <w:p w14:paraId="0F24BF65" w14:textId="77777777" w:rsidR="00181AEA" w:rsidRDefault="005E3FF4">
      <w:pPr>
        <w:widowControl w:val="0"/>
        <w:rPr>
          <w:b/>
        </w:rPr>
      </w:pPr>
      <w:r>
        <w:rPr>
          <w:i/>
        </w:rPr>
        <w:t xml:space="preserve">Teacher’s note: Readers may find some language included to be offensive. </w:t>
      </w:r>
      <w:r>
        <w:rPr>
          <w:b/>
        </w:rPr>
        <w:t>[Reading offensive language aloud in cla</w:t>
      </w:r>
      <w:r>
        <w:rPr>
          <w:b/>
        </w:rPr>
        <w:t>ss is not allowed]</w:t>
      </w:r>
    </w:p>
    <w:p w14:paraId="0FCF5139" w14:textId="77777777" w:rsidR="00181AEA" w:rsidRDefault="00181AEA">
      <w:pPr>
        <w:widowControl w:val="0"/>
        <w:rPr>
          <w:b/>
        </w:rPr>
      </w:pPr>
    </w:p>
    <w:p w14:paraId="1F6BAEC8" w14:textId="77777777" w:rsidR="00181AEA" w:rsidRDefault="005E3FF4">
      <w:pPr>
        <w:widowControl w:val="0"/>
        <w:ind w:firstLine="720"/>
      </w:pPr>
      <w:r>
        <w:t>Lyndon Johnson said the word “n*****” a lot.</w:t>
      </w:r>
    </w:p>
    <w:p w14:paraId="011CF58B" w14:textId="77777777" w:rsidR="00181AEA" w:rsidRDefault="00181AEA">
      <w:pPr>
        <w:widowControl w:val="0"/>
      </w:pPr>
    </w:p>
    <w:p w14:paraId="4F048287" w14:textId="77777777" w:rsidR="00181AEA" w:rsidRDefault="005E3FF4">
      <w:pPr>
        <w:widowControl w:val="0"/>
        <w:ind w:firstLine="720"/>
      </w:pPr>
      <w:r>
        <w:t xml:space="preserve">In Senate cloakrooms and staff meetings, Johnson was practically a connoisseur of the word. </w:t>
      </w:r>
      <w:hyperlink r:id="rId9">
        <w:r>
          <w:t>According to Johnson biographer Robert Caro</w:t>
        </w:r>
      </w:hyperlink>
      <w:r>
        <w:t>, Johnson would calibrate his pronunciations by region, using “nigra” with some southern legislators and “negra” with others. Discu</w:t>
      </w:r>
      <w:r>
        <w:t xml:space="preserve">ssing civil rights legislation with men like Mississippi Democrat James Eastland, who committed most of his life to defending white </w:t>
      </w:r>
      <w:r>
        <w:lastRenderedPageBreak/>
        <w:t>supremacy, he’d simply call it “the n***** bill.”</w:t>
      </w:r>
    </w:p>
    <w:p w14:paraId="7B105540" w14:textId="77777777" w:rsidR="00181AEA" w:rsidRDefault="00181AEA">
      <w:pPr>
        <w:widowControl w:val="0"/>
      </w:pPr>
    </w:p>
    <w:p w14:paraId="3CA3663F" w14:textId="77777777" w:rsidR="00181AEA" w:rsidRDefault="005E3FF4">
      <w:pPr>
        <w:widowControl w:val="0"/>
        <w:ind w:firstLine="720"/>
      </w:pPr>
      <w:r>
        <w:t xml:space="preserve">The Civil Rights Act made it possible for Johnson to smash Jim Crow. The </w:t>
      </w:r>
      <w:r>
        <w:t>Voting Rights Act made the U.S. government accountable to its black citizens and a true democracy for the first time. Johnson lifted racist immigration restrictions designed to preserve a white majority – and by extension white supremacy. He forced FBI Dir</w:t>
      </w:r>
      <w:r>
        <w:t>ector J. Edgar Hoover, then more concerned with “communists” and civil rights activists, to turn his attention to crushing the Ku Klux Klan. Though </w:t>
      </w:r>
      <w:hyperlink r:id="rId10">
        <w:r>
          <w:t>the Fair Housing Act </w:t>
        </w:r>
      </w:hyperlink>
      <w:r>
        <w:t>never fulfilled its promise to end residential segregation, it was another part of a massive effort to live up to the ideals America’s founders only halfheartedly believed in – a record surpassed only by Abraham Lincoln.</w:t>
      </w:r>
    </w:p>
    <w:p w14:paraId="63964B3D" w14:textId="77777777" w:rsidR="00181AEA" w:rsidRDefault="00181AEA">
      <w:pPr>
        <w:widowControl w:val="0"/>
        <w:ind w:firstLine="720"/>
      </w:pPr>
    </w:p>
    <w:p w14:paraId="17D14086" w14:textId="77777777" w:rsidR="00181AEA" w:rsidRDefault="005E3FF4">
      <w:pPr>
        <w:widowControl w:val="0"/>
        <w:ind w:firstLine="720"/>
      </w:pPr>
      <w:r>
        <w:t xml:space="preserve">So it would be tempting, on the 50th anniversary of the Civil Rights Act, as Johnson is being celebrated by no less than four living presidents, to dismiss Johnson’s racism as mere </w:t>
      </w:r>
      <w:hyperlink r:id="rId11">
        <w:r>
          <w:t>code-switching</w:t>
        </w:r>
      </w:hyperlink>
      <w:r>
        <w:t> – a clever ploy from an uncompromising racial egalitarian whose idealism was matched only by his political ruthlessness.</w:t>
      </w:r>
    </w:p>
    <w:p w14:paraId="51A51498" w14:textId="77777777" w:rsidR="00181AEA" w:rsidRDefault="00181AEA"/>
    <w:p w14:paraId="4513E2BC" w14:textId="77777777" w:rsidR="00181AEA" w:rsidRDefault="005E3FF4">
      <w:pPr>
        <w:ind w:firstLine="720"/>
      </w:pPr>
      <w:r>
        <w:t xml:space="preserve">But that wouldn’t be true. Johnson was a man of his time, and bore those flaws </w:t>
      </w:r>
      <w:r>
        <w:t>as surely as he sought to lead the country past them. For two decades in Congress he was a reliable member of the Southern bloc, helping to stonewall civil rights legislation. As Caro recalls, Johnson spent the late 1940s railing against the “hordes of bar</w:t>
      </w:r>
      <w:r>
        <w:t xml:space="preserve">baric yellow dwarves” in East Asia. Buying into the stereotype that blacks were afraid of snakes (who isn’t afraid of snakes?) he’d drive to gas stations with one in his trunk and try to trick black attendants into opening it. Once, Caro writes, the stunt </w:t>
      </w:r>
      <w:r>
        <w:t>nearly ended with him being beaten with a tire iron.</w:t>
      </w:r>
    </w:p>
    <w:p w14:paraId="26EE2622" w14:textId="77777777" w:rsidR="00181AEA" w:rsidRDefault="00181AEA"/>
    <w:p w14:paraId="1939A60B" w14:textId="77777777" w:rsidR="00181AEA" w:rsidRDefault="00181AEA"/>
    <w:p w14:paraId="53A3B69B" w14:textId="77777777" w:rsidR="00181AEA" w:rsidRDefault="00181AEA"/>
    <w:p w14:paraId="4AA14481" w14:textId="77777777" w:rsidR="00181AEA" w:rsidRDefault="00181AEA"/>
    <w:p w14:paraId="27CDEDCB" w14:textId="77777777" w:rsidR="00181AEA" w:rsidRDefault="00181AEA"/>
    <w:p w14:paraId="222851ED" w14:textId="77777777" w:rsidR="00181AEA" w:rsidRDefault="00181AEA"/>
    <w:p w14:paraId="7FDBA804" w14:textId="77777777" w:rsidR="00181AEA" w:rsidRDefault="00181AEA"/>
    <w:p w14:paraId="28C9A720" w14:textId="77777777" w:rsidR="00181AEA" w:rsidRDefault="00181AEA"/>
    <w:p w14:paraId="5B1D5243" w14:textId="77777777" w:rsidR="00181AEA" w:rsidRDefault="00181AEA">
      <w:pPr>
        <w:widowControl w:val="0"/>
        <w:jc w:val="center"/>
        <w:rPr>
          <w:b/>
          <w:color w:val="43403B"/>
          <w:sz w:val="28"/>
          <w:szCs w:val="28"/>
        </w:rPr>
      </w:pPr>
    </w:p>
    <w:p w14:paraId="0EE9B3CD" w14:textId="77777777" w:rsidR="00181AEA" w:rsidRDefault="00181AEA">
      <w:pPr>
        <w:widowControl w:val="0"/>
        <w:jc w:val="center"/>
        <w:rPr>
          <w:b/>
          <w:color w:val="43403B"/>
          <w:sz w:val="28"/>
          <w:szCs w:val="28"/>
        </w:rPr>
      </w:pPr>
    </w:p>
    <w:p w14:paraId="36A382AF" w14:textId="77777777" w:rsidR="00181AEA" w:rsidRDefault="00181AEA">
      <w:pPr>
        <w:widowControl w:val="0"/>
        <w:jc w:val="center"/>
        <w:rPr>
          <w:b/>
          <w:color w:val="43403B"/>
          <w:sz w:val="28"/>
          <w:szCs w:val="28"/>
        </w:rPr>
      </w:pPr>
    </w:p>
    <w:p w14:paraId="39D94ACB" w14:textId="77777777" w:rsidR="00181AEA" w:rsidRDefault="00181AEA">
      <w:pPr>
        <w:widowControl w:val="0"/>
        <w:jc w:val="center"/>
        <w:rPr>
          <w:b/>
          <w:color w:val="43403B"/>
          <w:sz w:val="28"/>
          <w:szCs w:val="28"/>
        </w:rPr>
      </w:pPr>
    </w:p>
    <w:p w14:paraId="601711B4" w14:textId="77777777" w:rsidR="00181AEA" w:rsidRDefault="00181AEA">
      <w:pPr>
        <w:widowControl w:val="0"/>
        <w:jc w:val="center"/>
        <w:rPr>
          <w:b/>
          <w:color w:val="43403B"/>
          <w:sz w:val="28"/>
          <w:szCs w:val="28"/>
        </w:rPr>
      </w:pPr>
    </w:p>
    <w:p w14:paraId="700F1CED" w14:textId="77777777" w:rsidR="00181AEA" w:rsidRDefault="00181AEA">
      <w:pPr>
        <w:widowControl w:val="0"/>
        <w:jc w:val="center"/>
        <w:rPr>
          <w:b/>
          <w:color w:val="43403B"/>
          <w:sz w:val="28"/>
          <w:szCs w:val="28"/>
        </w:rPr>
      </w:pPr>
    </w:p>
    <w:p w14:paraId="0ED59794" w14:textId="77777777" w:rsidR="00181AEA" w:rsidRDefault="00181AEA">
      <w:pPr>
        <w:widowControl w:val="0"/>
        <w:jc w:val="center"/>
        <w:rPr>
          <w:b/>
          <w:color w:val="43403B"/>
          <w:sz w:val="28"/>
          <w:szCs w:val="28"/>
        </w:rPr>
      </w:pPr>
    </w:p>
    <w:p w14:paraId="3324B666" w14:textId="77777777" w:rsidR="00181AEA" w:rsidRDefault="005E3FF4">
      <w:pPr>
        <w:widowControl w:val="0"/>
        <w:jc w:val="center"/>
        <w:rPr>
          <w:b/>
          <w:color w:val="43403B"/>
          <w:sz w:val="28"/>
          <w:szCs w:val="28"/>
        </w:rPr>
      </w:pPr>
      <w:r>
        <w:rPr>
          <w:b/>
          <w:color w:val="43403B"/>
          <w:sz w:val="28"/>
          <w:szCs w:val="28"/>
        </w:rPr>
        <w:t>Document C</w:t>
      </w:r>
    </w:p>
    <w:p w14:paraId="22763249" w14:textId="77777777" w:rsidR="00181AEA" w:rsidRDefault="005E3FF4">
      <w:r>
        <w:t xml:space="preserve">Source: </w:t>
      </w:r>
      <w:r>
        <w:rPr>
          <w:u w:val="single"/>
        </w:rPr>
        <w:t>Lies My Teacher Told Me</w:t>
      </w:r>
      <w:r>
        <w:t xml:space="preserve">, By James Loewen </w:t>
      </w:r>
    </w:p>
    <w:p w14:paraId="2B73DC15" w14:textId="77777777" w:rsidR="00181AEA" w:rsidRDefault="005E3FF4">
      <w:pPr>
        <w:rPr>
          <w:i/>
        </w:rPr>
      </w:pPr>
      <w:r>
        <w:rPr>
          <w:i/>
        </w:rPr>
        <w:t xml:space="preserve">Background: This excerpt from Loewen’s book </w:t>
      </w:r>
      <w:r>
        <w:rPr>
          <w:i/>
          <w:u w:val="single"/>
        </w:rPr>
        <w:t>Lies My Teacher Told Me</w:t>
      </w:r>
      <w:r>
        <w:rPr>
          <w:i/>
        </w:rPr>
        <w:t>, is from the chapter “Watching Big Brother.” In this chapte</w:t>
      </w:r>
      <w:r>
        <w:rPr>
          <w:i/>
        </w:rPr>
        <w:t>r, Loewen explains how history textbooks tend to glamorize the government’s role in creating positive change.</w:t>
      </w:r>
    </w:p>
    <w:p w14:paraId="16CEE900" w14:textId="77777777" w:rsidR="00181AEA" w:rsidRDefault="00181AEA"/>
    <w:p w14:paraId="1ACD5089" w14:textId="77777777" w:rsidR="00181AEA" w:rsidRDefault="005E3FF4">
      <w:pPr>
        <w:widowControl w:val="0"/>
        <w:spacing w:after="240"/>
        <w:ind w:firstLine="720"/>
        <w:rPr>
          <w:sz w:val="26"/>
          <w:szCs w:val="26"/>
        </w:rPr>
      </w:pPr>
      <w:r>
        <w:rPr>
          <w:sz w:val="26"/>
          <w:szCs w:val="26"/>
        </w:rPr>
        <w:t xml:space="preserve">Not only do textbooks fail to blame the federal government for its opposition to the civil rights movement, many actually credit the government, almost single-handedly, for the advances made during the period. In so doing, text- books follow what we might </w:t>
      </w:r>
      <w:r>
        <w:rPr>
          <w:sz w:val="26"/>
          <w:szCs w:val="26"/>
        </w:rPr>
        <w:t xml:space="preserve">call the Hollywood approach to civil rights. To date Hollywood's main feature film on the movement is Alan Parker's </w:t>
      </w:r>
      <w:r>
        <w:rPr>
          <w:i/>
          <w:sz w:val="26"/>
          <w:szCs w:val="26"/>
        </w:rPr>
        <w:t xml:space="preserve">Mississippi Burning. </w:t>
      </w:r>
      <w:r>
        <w:rPr>
          <w:sz w:val="26"/>
          <w:szCs w:val="26"/>
        </w:rPr>
        <w:t>In that movie, the three civil rights workers get killed in the first five minutes; for the rest of its two hours the m</w:t>
      </w:r>
      <w:r>
        <w:rPr>
          <w:sz w:val="26"/>
          <w:szCs w:val="26"/>
        </w:rPr>
        <w:t xml:space="preserve">ovie portrays not a single civil rights worker or black Mississippian over the age of twelve with whom the viewer could possibly identify… In reality… </w:t>
      </w:r>
      <w:r>
        <w:rPr>
          <w:sz w:val="26"/>
          <w:szCs w:val="26"/>
        </w:rPr>
        <w:lastRenderedPageBreak/>
        <w:t>supporters of the civil rights movement… pressured Congress and the executive branch of the federal gover</w:t>
      </w:r>
      <w:r>
        <w:rPr>
          <w:sz w:val="26"/>
          <w:szCs w:val="26"/>
        </w:rPr>
        <w:t>nment to force the FBI to open a Mississippi office and make bringing the murderers to justice a priority. Meanwhile, Hoover tapped Schwerner's father's telephone to see if he might be a communist! Everyone in eastern Mississippi knew for weeks who had com</w:t>
      </w:r>
      <w:r>
        <w:rPr>
          <w:sz w:val="26"/>
          <w:szCs w:val="26"/>
        </w:rPr>
        <w:t>mitted the murder and that the Neshoba County deputy sheriff was involved. No innovative police work was required; the FBI finally apprehended the conspirators after bribing one of them with $30,000 to testify against the others.</w:t>
      </w:r>
    </w:p>
    <w:p w14:paraId="51975FB3" w14:textId="77777777" w:rsidR="00181AEA" w:rsidRDefault="005E3FF4">
      <w:pPr>
        <w:widowControl w:val="0"/>
        <w:spacing w:after="240"/>
        <w:ind w:firstLine="720"/>
        <w:rPr>
          <w:sz w:val="26"/>
          <w:szCs w:val="26"/>
        </w:rPr>
      </w:pPr>
      <w:r>
        <w:rPr>
          <w:sz w:val="26"/>
          <w:szCs w:val="26"/>
        </w:rPr>
        <w:t>American history textbooks</w:t>
      </w:r>
      <w:r>
        <w:rPr>
          <w:sz w:val="26"/>
          <w:szCs w:val="26"/>
        </w:rPr>
        <w:t xml:space="preserve"> offer a Parkerlike analysis of the entire civil rights movement. Like the arrests of the Mississippi Klansmen, advances in civil rights are simply the result of good government. Federal initiative in itself "explains" such milestones as the Civil Rights A</w:t>
      </w:r>
      <w:r>
        <w:rPr>
          <w:sz w:val="26"/>
          <w:szCs w:val="26"/>
        </w:rPr>
        <w:t xml:space="preserve">ct of 1964 and the Voting Rights Act of 1965. John F. Kennedy proposed them, Lyndon Baines Johnson passed them through Congress, and thus we have them today. Or, in the immortal passive voice of </w:t>
      </w:r>
      <w:r>
        <w:rPr>
          <w:i/>
          <w:sz w:val="26"/>
          <w:szCs w:val="26"/>
        </w:rPr>
        <w:t xml:space="preserve">American History, </w:t>
      </w:r>
      <w:r>
        <w:rPr>
          <w:sz w:val="26"/>
          <w:szCs w:val="26"/>
        </w:rPr>
        <w:t>"Another civil rights measure, the Voting R</w:t>
      </w:r>
      <w:r>
        <w:rPr>
          <w:sz w:val="26"/>
          <w:szCs w:val="26"/>
        </w:rPr>
        <w:t xml:space="preserve">ights Act, was passed." Several textbooks even reverse the time order, putting the bills first, the civil rights movement later. Only </w:t>
      </w:r>
      <w:r>
        <w:rPr>
          <w:i/>
          <w:sz w:val="26"/>
          <w:szCs w:val="26"/>
        </w:rPr>
        <w:t>American Adventures</w:t>
      </w:r>
      <w:r>
        <w:rPr>
          <w:sz w:val="26"/>
          <w:szCs w:val="26"/>
        </w:rPr>
        <w:t xml:space="preserve"> and </w:t>
      </w:r>
      <w:r>
        <w:rPr>
          <w:i/>
          <w:sz w:val="26"/>
          <w:szCs w:val="26"/>
        </w:rPr>
        <w:t xml:space="preserve">Discovering American History </w:t>
      </w:r>
      <w:r>
        <w:rPr>
          <w:sz w:val="26"/>
          <w:szCs w:val="26"/>
        </w:rPr>
        <w:t>show the basic dynamics of the civil rights movement: African America</w:t>
      </w:r>
      <w:r>
        <w:rPr>
          <w:sz w:val="26"/>
          <w:szCs w:val="26"/>
        </w:rPr>
        <w:t>ns, often with white allies, challenged an unjust law or practice in a nonviolent way, which then incited whites to respond barbarically to defend "civilization," in turn appalling the nation and convincing some people to change the law or practice. Only t</w:t>
      </w:r>
      <w:r>
        <w:rPr>
          <w:sz w:val="26"/>
          <w:szCs w:val="26"/>
        </w:rPr>
        <w:t>he same two books celebrate the courage of the civil rights volunteers…</w:t>
      </w:r>
    </w:p>
    <w:p w14:paraId="373F3E41" w14:textId="77777777" w:rsidR="00181AEA" w:rsidRDefault="00181AEA"/>
    <w:p w14:paraId="1044107E" w14:textId="77777777" w:rsidR="00181AEA" w:rsidRDefault="00181AEA"/>
    <w:p w14:paraId="1E397330" w14:textId="77777777" w:rsidR="00181AEA" w:rsidRDefault="00181AEA"/>
    <w:p w14:paraId="1D04C1DF" w14:textId="77777777" w:rsidR="00181AEA" w:rsidRDefault="00181AEA"/>
    <w:p w14:paraId="5A8E3BC9" w14:textId="77777777" w:rsidR="00181AEA" w:rsidRDefault="00181AEA"/>
    <w:p w14:paraId="1D987B91" w14:textId="77777777" w:rsidR="00181AEA" w:rsidRDefault="00181AEA">
      <w:pPr>
        <w:jc w:val="center"/>
      </w:pPr>
    </w:p>
    <w:p w14:paraId="7DC93294" w14:textId="77777777" w:rsidR="00181AEA" w:rsidRDefault="00181AEA">
      <w:pPr>
        <w:jc w:val="center"/>
      </w:pPr>
    </w:p>
    <w:p w14:paraId="2AA64DDB" w14:textId="77777777" w:rsidR="00181AEA" w:rsidRDefault="00181AEA">
      <w:pPr>
        <w:jc w:val="center"/>
      </w:pPr>
    </w:p>
    <w:p w14:paraId="49058839" w14:textId="77777777" w:rsidR="00181AEA" w:rsidRDefault="00181AEA">
      <w:pPr>
        <w:jc w:val="center"/>
      </w:pPr>
    </w:p>
    <w:tbl>
      <w:tblPr>
        <w:tblStyle w:val="a4"/>
        <w:tblW w:w="5490" w:type="dxa"/>
        <w:tblInd w:w="1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tblGrid>
      <w:tr w:rsidR="00181AEA" w14:paraId="69357D49" w14:textId="77777777">
        <w:trPr>
          <w:trHeight w:val="5354"/>
        </w:trPr>
        <w:tc>
          <w:tcPr>
            <w:tcW w:w="5490" w:type="dxa"/>
          </w:tcPr>
          <w:p w14:paraId="7447DF5A" w14:textId="77777777" w:rsidR="00181AEA" w:rsidRDefault="005E3FF4">
            <w:pPr>
              <w:jc w:val="center"/>
              <w:rPr>
                <w:sz w:val="28"/>
                <w:szCs w:val="28"/>
              </w:rPr>
            </w:pPr>
            <w:r>
              <w:rPr>
                <w:sz w:val="28"/>
                <w:szCs w:val="28"/>
              </w:rPr>
              <w:t>Extension Card</w:t>
            </w:r>
          </w:p>
          <w:p w14:paraId="04506813" w14:textId="77777777" w:rsidR="00181AEA" w:rsidRDefault="00181AEA">
            <w:pPr>
              <w:jc w:val="center"/>
              <w:rPr>
                <w:sz w:val="28"/>
                <w:szCs w:val="28"/>
              </w:rPr>
            </w:pPr>
          </w:p>
          <w:p w14:paraId="1BB5556E" w14:textId="77777777" w:rsidR="00181AEA" w:rsidRDefault="005E3FF4">
            <w:pPr>
              <w:rPr>
                <w:b/>
                <w:sz w:val="28"/>
                <w:szCs w:val="28"/>
              </w:rPr>
            </w:pPr>
            <w:r>
              <w:rPr>
                <w:b/>
                <w:sz w:val="28"/>
                <w:szCs w:val="28"/>
              </w:rPr>
              <w:t>Consider the following:</w:t>
            </w:r>
          </w:p>
          <w:p w14:paraId="169B1D1A" w14:textId="77777777" w:rsidR="00181AEA" w:rsidRDefault="00181AEA"/>
          <w:p w14:paraId="57B83481" w14:textId="77777777" w:rsidR="00181AEA" w:rsidRDefault="005E3FF4">
            <w:pPr>
              <w:numPr>
                <w:ilvl w:val="0"/>
                <w:numId w:val="4"/>
              </w:numPr>
              <w:rPr>
                <w:sz w:val="26"/>
                <w:szCs w:val="26"/>
              </w:rPr>
            </w:pPr>
            <w:r>
              <w:rPr>
                <w:sz w:val="26"/>
                <w:szCs w:val="26"/>
              </w:rPr>
              <w:t>How should LBJ’s racism be considered when writing the plaque? Should we be able to judge his behavior based on our present day values?</w:t>
            </w:r>
          </w:p>
          <w:p w14:paraId="50C30C55" w14:textId="77777777" w:rsidR="00181AEA" w:rsidRDefault="00181AEA">
            <w:pPr>
              <w:rPr>
                <w:sz w:val="26"/>
                <w:szCs w:val="26"/>
              </w:rPr>
            </w:pPr>
          </w:p>
          <w:p w14:paraId="65BD000E" w14:textId="77777777" w:rsidR="00181AEA" w:rsidRDefault="00181AEA">
            <w:pPr>
              <w:rPr>
                <w:sz w:val="26"/>
                <w:szCs w:val="26"/>
              </w:rPr>
            </w:pPr>
          </w:p>
          <w:p w14:paraId="1EB7F77F" w14:textId="77777777" w:rsidR="00181AEA" w:rsidRDefault="00181AEA">
            <w:pPr>
              <w:rPr>
                <w:sz w:val="26"/>
                <w:szCs w:val="26"/>
              </w:rPr>
            </w:pPr>
          </w:p>
          <w:p w14:paraId="129E97E2" w14:textId="77777777" w:rsidR="00181AEA" w:rsidRDefault="005E3FF4">
            <w:pPr>
              <w:numPr>
                <w:ilvl w:val="0"/>
                <w:numId w:val="4"/>
              </w:numPr>
            </w:pPr>
            <w:r>
              <w:rPr>
                <w:sz w:val="26"/>
                <w:szCs w:val="26"/>
              </w:rPr>
              <w:t>Consider the fact that the government tends to take more credit than it sometimes should for advances in civil rights</w:t>
            </w:r>
            <w:r>
              <w:rPr>
                <w:sz w:val="26"/>
                <w:szCs w:val="26"/>
              </w:rPr>
              <w:t>. How might this impact the way you write the plaque?</w:t>
            </w:r>
          </w:p>
        </w:tc>
      </w:tr>
    </w:tbl>
    <w:p w14:paraId="44143E99" w14:textId="77777777" w:rsidR="00181AEA" w:rsidRDefault="00181AEA">
      <w:pPr>
        <w:jc w:val="center"/>
      </w:pPr>
    </w:p>
    <w:p w14:paraId="57B24EB2" w14:textId="77777777" w:rsidR="00181AEA" w:rsidRDefault="00181AEA"/>
    <w:tbl>
      <w:tblPr>
        <w:tblStyle w:val="a5"/>
        <w:tblW w:w="5490" w:type="dxa"/>
        <w:tblInd w:w="1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tblGrid>
      <w:tr w:rsidR="00181AEA" w14:paraId="71DA3A41" w14:textId="77777777">
        <w:trPr>
          <w:trHeight w:val="5354"/>
        </w:trPr>
        <w:tc>
          <w:tcPr>
            <w:tcW w:w="5490" w:type="dxa"/>
          </w:tcPr>
          <w:p w14:paraId="6E81D7B5" w14:textId="77777777" w:rsidR="00181AEA" w:rsidRDefault="005E3FF4">
            <w:pPr>
              <w:jc w:val="center"/>
              <w:rPr>
                <w:sz w:val="28"/>
                <w:szCs w:val="28"/>
              </w:rPr>
            </w:pPr>
            <w:r>
              <w:rPr>
                <w:sz w:val="28"/>
                <w:szCs w:val="28"/>
              </w:rPr>
              <w:lastRenderedPageBreak/>
              <w:t xml:space="preserve">Scaffold Card </w:t>
            </w:r>
          </w:p>
          <w:p w14:paraId="063D1AD1" w14:textId="77777777" w:rsidR="00181AEA" w:rsidRDefault="00181AEA">
            <w:pPr>
              <w:jc w:val="center"/>
              <w:rPr>
                <w:b/>
                <w:sz w:val="28"/>
                <w:szCs w:val="28"/>
              </w:rPr>
            </w:pPr>
          </w:p>
          <w:p w14:paraId="713A724E" w14:textId="77777777" w:rsidR="00181AEA" w:rsidRDefault="005E3FF4">
            <w:pPr>
              <w:rPr>
                <w:b/>
                <w:sz w:val="28"/>
                <w:szCs w:val="28"/>
              </w:rPr>
            </w:pPr>
            <w:r>
              <w:rPr>
                <w:b/>
                <w:sz w:val="28"/>
                <w:szCs w:val="28"/>
              </w:rPr>
              <w:t>Consider the following:</w:t>
            </w:r>
          </w:p>
          <w:p w14:paraId="6A4004E2" w14:textId="77777777" w:rsidR="00181AEA" w:rsidRDefault="00181AEA"/>
          <w:p w14:paraId="35083755" w14:textId="77777777" w:rsidR="00181AEA" w:rsidRDefault="00181AEA">
            <w:pPr>
              <w:jc w:val="center"/>
            </w:pPr>
          </w:p>
          <w:p w14:paraId="173F7A91" w14:textId="77777777" w:rsidR="00181AEA" w:rsidRDefault="005E3FF4">
            <w:pPr>
              <w:numPr>
                <w:ilvl w:val="0"/>
                <w:numId w:val="2"/>
              </w:numPr>
            </w:pPr>
            <w:r>
              <w:t>What things did LBJ do for civil rights when he was president?</w:t>
            </w:r>
          </w:p>
          <w:p w14:paraId="794DD979" w14:textId="77777777" w:rsidR="00181AEA" w:rsidRDefault="00181AEA"/>
          <w:p w14:paraId="3A9CFE21" w14:textId="77777777" w:rsidR="00181AEA" w:rsidRDefault="00181AEA"/>
          <w:p w14:paraId="33CE058A" w14:textId="77777777" w:rsidR="00181AEA" w:rsidRDefault="00181AEA"/>
          <w:p w14:paraId="01B758E7" w14:textId="77777777" w:rsidR="00181AEA" w:rsidRDefault="005E3FF4">
            <w:pPr>
              <w:numPr>
                <w:ilvl w:val="0"/>
                <w:numId w:val="2"/>
              </w:numPr>
            </w:pPr>
            <w:r>
              <w:t>Look back at each hypothesis you wrote. What evidence did you use to come to your conclusions? How can you use that evidence to help you write the memorial plaque?</w:t>
            </w:r>
          </w:p>
        </w:tc>
      </w:tr>
    </w:tbl>
    <w:p w14:paraId="5BF9D37D" w14:textId="77777777" w:rsidR="00181AEA" w:rsidRDefault="00181AEA"/>
    <w:p w14:paraId="1A334757" w14:textId="77777777" w:rsidR="00181AEA" w:rsidRDefault="00181AEA">
      <w:pPr>
        <w:spacing w:line="360" w:lineRule="auto"/>
      </w:pPr>
    </w:p>
    <w:sectPr w:rsidR="00181AEA">
      <w:pgSz w:w="12240" w:h="15840"/>
      <w:pgMar w:top="630" w:right="450" w:bottom="45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7FED"/>
    <w:multiLevelType w:val="multilevel"/>
    <w:tmpl w:val="F9329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02C92"/>
    <w:multiLevelType w:val="multilevel"/>
    <w:tmpl w:val="0F441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873F8D"/>
    <w:multiLevelType w:val="multilevel"/>
    <w:tmpl w:val="9894E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C93387"/>
    <w:multiLevelType w:val="multilevel"/>
    <w:tmpl w:val="E1869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AEA"/>
    <w:rsid w:val="00181AEA"/>
    <w:rsid w:val="005E3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C190"/>
  <w15:docId w15:val="{323075EB-EF51-4EE3-AD14-ACC52592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C0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5B9"/>
    <w:pPr>
      <w:ind w:left="720"/>
      <w:contextualSpacing/>
    </w:pPr>
  </w:style>
  <w:style w:type="paragraph" w:styleId="BalloonText">
    <w:name w:val="Balloon Text"/>
    <w:basedOn w:val="Normal"/>
    <w:link w:val="BalloonTextChar"/>
    <w:uiPriority w:val="99"/>
    <w:semiHidden/>
    <w:unhideWhenUsed/>
    <w:rsid w:val="000015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5A4"/>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snbc.com/msnbc/lyndon-johnson-civil-rights-racis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illercenter.org/the-presidency/presidential-speech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npr.org/blogs/codeswitch/2013/04/08/176064688/how-code-switching-explains-the-world" TargetMode="External"/><Relationship Id="rId5" Type="http://schemas.openxmlformats.org/officeDocument/2006/relationships/webSettings" Target="webSettings.xml"/><Relationship Id="rId10" Type="http://schemas.openxmlformats.org/officeDocument/2006/relationships/hyperlink" Target="http://www.propublica.org/article/living-apart-how-the-government-betrayed-a-landmark-civil-rights-law" TargetMode="External"/><Relationship Id="rId4" Type="http://schemas.openxmlformats.org/officeDocument/2006/relationships/settings" Target="settings.xml"/><Relationship Id="rId9" Type="http://schemas.openxmlformats.org/officeDocument/2006/relationships/hyperlink" Target="http://www.amazon.com/Master-Of-The-Senate-Johnson/dp/03947209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nbKWjS6SLdlwOfHoqYd8eVn30g==">AMUW2mXNTv1rkfa6+iI61sybba+2EfxOqfRq/UZ0nZDjDeEs1cyDQBMB6ZQM9sQhAVUbrPjERkqnAdgYRkEOZce4OslxCEIXLfpT+PFSVbc9iVNQOIELAVrt9rNCjcNVuP0kHMnCsy+I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2158</Words>
  <Characters>12307</Characters>
  <Application>Microsoft Office Word</Application>
  <DocSecurity>0</DocSecurity>
  <Lines>102</Lines>
  <Paragraphs>28</Paragraphs>
  <ScaleCrop>false</ScaleCrop>
  <Company>ITS</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Shafer</dc:creator>
  <cp:lastModifiedBy>Alan Marcus</cp:lastModifiedBy>
  <cp:revision>2</cp:revision>
  <dcterms:created xsi:type="dcterms:W3CDTF">2021-04-30T00:53:00Z</dcterms:created>
  <dcterms:modified xsi:type="dcterms:W3CDTF">2021-04-30T00:53:00Z</dcterms:modified>
</cp:coreProperties>
</file>